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both"/>
        <w:outlineLvl w:val="0"/>
        <w:rPr>
          <w:rFonts w:hint="eastAsia" w:ascii="楷体" w:hAnsi="楷体" w:eastAsia="楷体" w:cs="楷体"/>
          <w:kern w:val="36"/>
          <w:sz w:val="28"/>
          <w:szCs w:val="28"/>
          <w:lang w:val="en-US" w:eastAsia="zh-CN"/>
        </w:rPr>
      </w:pPr>
      <w:r>
        <w:rPr>
          <w:rFonts w:hint="eastAsia" w:ascii="楷体" w:hAnsi="楷体" w:eastAsia="楷体" w:cs="楷体"/>
          <w:kern w:val="36"/>
          <w:sz w:val="28"/>
          <w:szCs w:val="28"/>
          <w:lang w:val="en-US" w:eastAsia="zh-CN"/>
        </w:rPr>
        <w:t>警示教育材料三</w:t>
      </w:r>
    </w:p>
    <w:p>
      <w:pPr>
        <w:widowControl/>
        <w:shd w:val="clear" w:color="auto" w:fill="FFFFFF"/>
        <w:spacing w:after="210"/>
        <w:jc w:val="center"/>
        <w:outlineLvl w:val="0"/>
        <w:rPr>
          <w:rFonts w:hint="eastAsia" w:ascii="黑体" w:hAnsi="黑体" w:eastAsia="黑体" w:cs="宋体"/>
          <w:kern w:val="36"/>
          <w:sz w:val="28"/>
          <w:szCs w:val="28"/>
          <w:lang w:val="en-US" w:eastAsia="zh-CN"/>
        </w:rPr>
      </w:pPr>
      <w:r>
        <w:rPr>
          <w:rFonts w:hint="eastAsia" w:ascii="黑体" w:hAnsi="黑体" w:eastAsia="黑体" w:cs="宋体"/>
          <w:kern w:val="36"/>
          <w:sz w:val="28"/>
          <w:szCs w:val="28"/>
          <w:lang w:val="en-US" w:eastAsia="zh-CN"/>
        </w:rPr>
        <w:t>高校教师违纪违法</w:t>
      </w:r>
      <w:r>
        <w:rPr>
          <w:rFonts w:hint="eastAsia" w:ascii="黑体" w:hAnsi="黑体" w:eastAsia="黑体" w:cs="宋体"/>
          <w:kern w:val="36"/>
          <w:sz w:val="28"/>
          <w:szCs w:val="28"/>
        </w:rPr>
        <w:t>典型案例</w:t>
      </w:r>
      <w:r>
        <w:rPr>
          <w:rFonts w:hint="eastAsia" w:ascii="黑体" w:hAnsi="黑体" w:eastAsia="黑体" w:cs="宋体"/>
          <w:kern w:val="36"/>
          <w:sz w:val="28"/>
          <w:szCs w:val="28"/>
          <w:lang w:eastAsia="zh-CN"/>
        </w:rPr>
        <w:t>（</w:t>
      </w:r>
      <w:r>
        <w:rPr>
          <w:rFonts w:hint="eastAsia" w:ascii="黑体" w:hAnsi="黑体" w:eastAsia="黑体" w:cs="宋体"/>
          <w:kern w:val="36"/>
          <w:sz w:val="28"/>
          <w:szCs w:val="28"/>
          <w:lang w:val="en-US" w:eastAsia="zh-CN"/>
        </w:rPr>
        <w:t>2</w:t>
      </w:r>
      <w:r>
        <w:rPr>
          <w:rFonts w:ascii="黑体" w:hAnsi="黑体" w:eastAsia="黑体" w:cs="宋体"/>
          <w:kern w:val="36"/>
          <w:sz w:val="28"/>
          <w:szCs w:val="28"/>
        </w:rPr>
        <w:t>0</w:t>
      </w:r>
      <w:r>
        <w:rPr>
          <w:rFonts w:hint="eastAsia" w:ascii="黑体" w:hAnsi="黑体" w:eastAsia="黑体" w:cs="宋体"/>
          <w:kern w:val="36"/>
          <w:sz w:val="28"/>
          <w:szCs w:val="28"/>
        </w:rPr>
        <w:t>例</w:t>
      </w:r>
      <w:r>
        <w:rPr>
          <w:rFonts w:hint="eastAsia" w:ascii="黑体" w:hAnsi="黑体" w:eastAsia="黑体" w:cs="宋体"/>
          <w:kern w:val="36"/>
          <w:sz w:val="28"/>
          <w:szCs w:val="28"/>
          <w:lang w:eastAsia="zh-CN"/>
        </w:rPr>
        <w:t>）</w:t>
      </w:r>
    </w:p>
    <w:p>
      <w:pPr>
        <w:widowControl/>
        <w:shd w:val="clear" w:color="auto" w:fill="FFFFFF"/>
        <w:spacing w:after="210"/>
        <w:jc w:val="center"/>
        <w:outlineLvl w:val="0"/>
        <w:rPr>
          <w:rFonts w:ascii="楷体" w:hAnsi="楷体" w:eastAsia="楷体" w:cs="宋体"/>
          <w:kern w:val="36"/>
          <w:sz w:val="24"/>
          <w:szCs w:val="24"/>
        </w:rPr>
      </w:pPr>
      <w:r>
        <w:rPr>
          <w:rFonts w:hint="eastAsia" w:ascii="楷体" w:hAnsi="楷体" w:eastAsia="楷体" w:cs="宋体"/>
          <w:kern w:val="36"/>
          <w:sz w:val="24"/>
          <w:szCs w:val="24"/>
        </w:rPr>
        <w:t>（法学院党委 编选）</w:t>
      </w:r>
    </w:p>
    <w:p>
      <w:pPr>
        <w:widowControl/>
        <w:shd w:val="clear" w:color="auto" w:fill="FFFFFF"/>
        <w:spacing w:line="460" w:lineRule="exact"/>
        <w:outlineLvl w:val="0"/>
        <w:rPr>
          <w:rFonts w:hint="eastAsia" w:ascii="宋体" w:hAnsi="宋体" w:eastAsia="宋体" w:cs="宋体"/>
          <w:kern w:val="36"/>
          <w:sz w:val="24"/>
          <w:szCs w:val="24"/>
        </w:rPr>
      </w:pPr>
    </w:p>
    <w:p>
      <w:pPr>
        <w:widowControl/>
        <w:shd w:val="clear" w:color="auto" w:fill="FFFFFF"/>
        <w:spacing w:line="460" w:lineRule="exact"/>
        <w:jc w:val="lef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ascii="黑体" w:hAnsi="黑体" w:eastAsia="黑体" w:cs="宋体"/>
          <w:kern w:val="36"/>
          <w:sz w:val="24"/>
          <w:szCs w:val="24"/>
        </w:rPr>
        <w:t>1</w:t>
      </w:r>
      <w:r>
        <w:rPr>
          <w:rFonts w:hint="eastAsia" w:ascii="黑体" w:hAnsi="黑体" w:eastAsia="黑体" w:cs="宋体"/>
          <w:kern w:val="36"/>
          <w:sz w:val="24"/>
          <w:szCs w:val="24"/>
        </w:rPr>
        <w:t>：湘潭大学教师成某</w:t>
      </w:r>
      <w:r>
        <w:rPr>
          <w:rFonts w:hint="eastAsia" w:ascii="黑体" w:hAnsi="黑体" w:eastAsia="黑体" w:cs="宋体"/>
          <w:kern w:val="36"/>
          <w:sz w:val="24"/>
          <w:szCs w:val="24"/>
          <w:lang w:val="en-US" w:eastAsia="zh-CN"/>
        </w:rPr>
        <w:t>在课程教学中</w:t>
      </w:r>
      <w:r>
        <w:rPr>
          <w:rFonts w:hint="eastAsia" w:ascii="黑体" w:hAnsi="黑体" w:eastAsia="黑体" w:cs="宋体"/>
          <w:kern w:val="36"/>
          <w:sz w:val="24"/>
          <w:szCs w:val="24"/>
        </w:rPr>
        <w:t>违反政治纪律问题</w:t>
      </w:r>
    </w:p>
    <w:p>
      <w:pPr>
        <w:widowControl/>
        <w:shd w:val="clear" w:color="auto" w:fill="FFFFFF"/>
        <w:spacing w:line="460" w:lineRule="exact"/>
        <w:ind w:firstLine="480" w:firstLineChars="200"/>
        <w:jc w:val="left"/>
        <w:outlineLvl w:val="0"/>
        <w:rPr>
          <w:rFonts w:hint="eastAsia" w:ascii="宋体" w:hAnsi="宋体" w:eastAsia="宋体" w:cs="宋体"/>
          <w:kern w:val="36"/>
          <w:sz w:val="24"/>
          <w:szCs w:val="24"/>
        </w:rPr>
      </w:pPr>
      <w:r>
        <w:rPr>
          <w:rFonts w:hint="eastAsia" w:ascii="宋体" w:hAnsi="宋体" w:eastAsia="宋体" w:cs="宋体"/>
          <w:kern w:val="36"/>
          <w:sz w:val="24"/>
          <w:szCs w:val="24"/>
          <w:lang w:val="en-US"/>
        </w:rPr>
        <w:t>2017</w:t>
      </w:r>
      <w:r>
        <w:rPr>
          <w:rFonts w:hint="default" w:ascii="宋体" w:hAnsi="宋体" w:eastAsia="宋体" w:cs="宋体"/>
          <w:kern w:val="36"/>
          <w:sz w:val="24"/>
          <w:szCs w:val="24"/>
        </w:rPr>
        <w:t>年以来，成某在两门全校公共选修课的授课中，插播引用国外媒体大量不实资料图片和报道，发表了一系列丑化党和国家领导人形象、曲解党和国家政策、诋毁英雄模范人物等不当和错误言论，严重违反政治纪律，造成了严重不良影响。成某受到留党察看二年、工资等级由专技</w:t>
      </w:r>
      <w:r>
        <w:rPr>
          <w:rFonts w:hint="default" w:ascii="宋体" w:hAnsi="宋体" w:eastAsia="宋体" w:cs="宋体"/>
          <w:kern w:val="36"/>
          <w:sz w:val="24"/>
          <w:szCs w:val="24"/>
          <w:lang w:val="en-US"/>
        </w:rPr>
        <w:t>10</w:t>
      </w:r>
      <w:r>
        <w:rPr>
          <w:rFonts w:hint="default" w:ascii="宋体" w:hAnsi="宋体" w:eastAsia="宋体" w:cs="宋体"/>
          <w:kern w:val="36"/>
          <w:sz w:val="24"/>
          <w:szCs w:val="24"/>
        </w:rPr>
        <w:t>级降低至专技</w:t>
      </w:r>
      <w:r>
        <w:rPr>
          <w:rFonts w:hint="default" w:ascii="宋体" w:hAnsi="宋体" w:eastAsia="宋体" w:cs="宋体"/>
          <w:kern w:val="36"/>
          <w:sz w:val="24"/>
          <w:szCs w:val="24"/>
          <w:lang w:val="en-US"/>
        </w:rPr>
        <w:t>12</w:t>
      </w:r>
      <w:r>
        <w:rPr>
          <w:rFonts w:hint="default" w:ascii="宋体" w:hAnsi="宋体" w:eastAsia="宋体" w:cs="宋体"/>
          <w:kern w:val="36"/>
          <w:sz w:val="24"/>
          <w:szCs w:val="24"/>
        </w:rPr>
        <w:t>级的处分。</w:t>
      </w:r>
    </w:p>
    <w:p>
      <w:pPr>
        <w:widowControl/>
        <w:shd w:val="clear" w:color="auto" w:fill="FFFFFF"/>
        <w:spacing w:line="460" w:lineRule="exact"/>
        <w:outlineLvl w:val="0"/>
        <w:rPr>
          <w:rFonts w:hint="eastAsia" w:ascii="黑体" w:hAnsi="黑体" w:eastAsia="黑体" w:cs="宋体"/>
          <w:kern w:val="36"/>
          <w:sz w:val="24"/>
          <w:szCs w:val="24"/>
        </w:rPr>
      </w:pPr>
    </w:p>
    <w:p>
      <w:pPr>
        <w:widowControl/>
        <w:shd w:val="clear" w:color="auto" w:fill="FFFFFF"/>
        <w:spacing w:line="460" w:lineRule="exact"/>
        <w:outlineLvl w:val="0"/>
        <w:rPr>
          <w:rFonts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2</w:t>
      </w:r>
      <w:r>
        <w:rPr>
          <w:rFonts w:ascii="黑体" w:hAnsi="黑体" w:eastAsia="黑体" w:cs="宋体"/>
          <w:kern w:val="36"/>
          <w:sz w:val="24"/>
          <w:szCs w:val="24"/>
        </w:rPr>
        <w:t>：</w:t>
      </w:r>
      <w:r>
        <w:rPr>
          <w:rFonts w:hint="eastAsia" w:ascii="黑体" w:hAnsi="黑体" w:eastAsia="黑体" w:cs="宋体"/>
          <w:kern w:val="36"/>
          <w:sz w:val="24"/>
          <w:szCs w:val="24"/>
        </w:rPr>
        <w:t>三峡大学教师郎某某使用低俗不雅方式授课问题</w:t>
      </w:r>
    </w:p>
    <w:p>
      <w:pPr>
        <w:widowControl/>
        <w:shd w:val="clear" w:color="auto" w:fill="FFFFFF"/>
        <w:spacing w:line="460" w:lineRule="exact"/>
        <w:ind w:firstLine="480" w:firstLineChars="200"/>
        <w:jc w:val="left"/>
        <w:outlineLvl w:val="0"/>
        <w:rPr>
          <w:rFonts w:hint="eastAsia" w:ascii="宋体" w:hAnsi="宋体" w:eastAsia="宋体" w:cs="宋体"/>
          <w:kern w:val="36"/>
          <w:sz w:val="24"/>
          <w:szCs w:val="24"/>
        </w:rPr>
      </w:pPr>
      <w:r>
        <w:rPr>
          <w:rFonts w:hint="eastAsia" w:ascii="宋体" w:hAnsi="宋体" w:eastAsia="宋体" w:cs="宋体"/>
          <w:kern w:val="36"/>
          <w:sz w:val="24"/>
          <w:szCs w:val="24"/>
        </w:rPr>
        <w:t>2020年9月，郎某某使用低俗不雅的图文在校讲授日语课程，影响恶劣。郎某某的行为违反了《新时代高校教师职业行为十项准则》第三项规定。根据《教育部关于高校教师师德失范行为处理的指导意见》等相关规定，给予郎某某停课、调离教学工作岗位处理，并对其进行通报批评、取消年度评优资格、扣罚绩效工资；对该教师所在的二级学院进行通报批评。</w:t>
      </w:r>
    </w:p>
    <w:p>
      <w:pPr>
        <w:widowControl/>
        <w:shd w:val="clear" w:color="auto" w:fill="FFFFFF"/>
        <w:spacing w:line="460" w:lineRule="exact"/>
        <w:ind w:firstLine="480" w:firstLineChars="200"/>
        <w:jc w:val="left"/>
        <w:outlineLvl w:val="0"/>
        <w:rPr>
          <w:rFonts w:hint="eastAsia"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3</w:t>
      </w:r>
      <w:r>
        <w:rPr>
          <w:rFonts w:hint="eastAsia" w:ascii="黑体" w:hAnsi="黑体" w:eastAsia="黑体" w:cs="宋体"/>
          <w:kern w:val="36"/>
          <w:sz w:val="24"/>
          <w:szCs w:val="24"/>
        </w:rPr>
        <w:t>：某高校教师左某备课不认真致使课堂教学无法正常进行问题</w:t>
      </w:r>
    </w:p>
    <w:p>
      <w:pPr>
        <w:widowControl/>
        <w:shd w:val="clear" w:color="auto" w:fill="FFFFFF"/>
        <w:spacing w:line="460" w:lineRule="exact"/>
        <w:ind w:firstLine="480" w:firstLineChars="200"/>
        <w:jc w:val="left"/>
        <w:outlineLvl w:val="0"/>
        <w:rPr>
          <w:rFonts w:hint="default" w:ascii="宋体" w:hAnsi="宋体" w:eastAsia="宋体" w:cs="宋体"/>
          <w:kern w:val="36"/>
          <w:sz w:val="24"/>
          <w:szCs w:val="24"/>
        </w:rPr>
      </w:pPr>
      <w:r>
        <w:rPr>
          <w:rFonts w:hint="eastAsia" w:ascii="宋体" w:hAnsi="宋体" w:eastAsia="宋体" w:cs="宋体"/>
          <w:kern w:val="36"/>
          <w:sz w:val="24"/>
          <w:szCs w:val="24"/>
        </w:rPr>
        <w:t>某高校旅游学院辅导员左某，长期讲授《形势与政策》与《职业生涯规划》课程。左某从不备课，每次都让班委在网上寻找一些时政热点，拼凑成一个</w:t>
      </w:r>
      <w:r>
        <w:rPr>
          <w:rFonts w:hint="default" w:ascii="宋体" w:hAnsi="宋体" w:eastAsia="宋体" w:cs="宋体"/>
          <w:kern w:val="36"/>
          <w:sz w:val="24"/>
          <w:szCs w:val="24"/>
          <w:lang w:val="en-US"/>
        </w:rPr>
        <w:t>PPT</w:t>
      </w:r>
      <w:r>
        <w:rPr>
          <w:rFonts w:hint="default" w:ascii="宋体" w:hAnsi="宋体" w:eastAsia="宋体" w:cs="宋体"/>
          <w:kern w:val="36"/>
          <w:sz w:val="24"/>
          <w:szCs w:val="24"/>
        </w:rPr>
        <w:t>，或者直接从百度文库下载一个</w:t>
      </w:r>
      <w:r>
        <w:rPr>
          <w:rFonts w:hint="default" w:ascii="宋体" w:hAnsi="宋体" w:eastAsia="宋体" w:cs="宋体"/>
          <w:kern w:val="36"/>
          <w:sz w:val="24"/>
          <w:szCs w:val="24"/>
          <w:lang w:val="en-US"/>
        </w:rPr>
        <w:t>PPT</w:t>
      </w:r>
      <w:r>
        <w:rPr>
          <w:rFonts w:hint="default" w:ascii="宋体" w:hAnsi="宋体" w:eastAsia="宋体" w:cs="宋体"/>
          <w:kern w:val="36"/>
          <w:sz w:val="24"/>
          <w:szCs w:val="24"/>
        </w:rPr>
        <w:t>进行讲授。课堂上，左某一字不差从头到尾念一遍</w:t>
      </w:r>
      <w:r>
        <w:rPr>
          <w:rFonts w:hint="default" w:ascii="宋体" w:hAnsi="宋体" w:eastAsia="宋体" w:cs="宋体"/>
          <w:kern w:val="36"/>
          <w:sz w:val="24"/>
          <w:szCs w:val="24"/>
          <w:lang w:val="en-US"/>
        </w:rPr>
        <w:t>PPT</w:t>
      </w:r>
      <w:r>
        <w:rPr>
          <w:rFonts w:hint="default" w:ascii="宋体" w:hAnsi="宋体" w:eastAsia="宋体" w:cs="宋体"/>
          <w:kern w:val="36"/>
          <w:sz w:val="24"/>
          <w:szCs w:val="24"/>
        </w:rPr>
        <w:t>，从不讲解和课堂互动，面对同学提问置之不理，引起学生强烈不满并将其举报到学校。学校决定给予左某行政警告的处分，并调离辅导员工作岗位。</w:t>
      </w:r>
    </w:p>
    <w:p>
      <w:pPr>
        <w:widowControl/>
        <w:shd w:val="clear" w:color="auto" w:fill="FFFFFF"/>
        <w:spacing w:line="460" w:lineRule="exact"/>
        <w:outlineLvl w:val="0"/>
        <w:rPr>
          <w:rFonts w:hint="eastAsia" w:ascii="黑体" w:hAnsi="黑体" w:eastAsia="黑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4</w:t>
      </w:r>
      <w:r>
        <w:rPr>
          <w:rFonts w:hint="eastAsia" w:ascii="黑体" w:hAnsi="黑体" w:eastAsia="黑体" w:cs="宋体"/>
          <w:kern w:val="36"/>
          <w:sz w:val="24"/>
          <w:szCs w:val="24"/>
        </w:rPr>
        <w:t>：</w:t>
      </w:r>
      <w:r>
        <w:rPr>
          <w:rFonts w:hint="eastAsia" w:ascii="黑体" w:hAnsi="黑体" w:eastAsia="黑体" w:cs="宋体"/>
          <w:kern w:val="36"/>
          <w:sz w:val="24"/>
          <w:szCs w:val="24"/>
          <w:lang w:val="en-US" w:eastAsia="zh-CN"/>
        </w:rPr>
        <w:t>某高校</w:t>
      </w:r>
      <w:r>
        <w:rPr>
          <w:rFonts w:hint="eastAsia" w:ascii="黑体" w:hAnsi="黑体" w:eastAsia="黑体" w:cs="宋体"/>
          <w:kern w:val="36"/>
          <w:sz w:val="24"/>
          <w:szCs w:val="24"/>
        </w:rPr>
        <w:t>光华管理学院教授虞某私自携带政治有害出版物入境问题</w:t>
      </w:r>
    </w:p>
    <w:p>
      <w:pPr>
        <w:widowControl/>
        <w:shd w:val="clear" w:color="auto" w:fill="FFFFFF"/>
        <w:spacing w:line="460" w:lineRule="exact"/>
        <w:ind w:firstLine="480" w:firstLineChars="200"/>
        <w:jc w:val="left"/>
        <w:outlineLvl w:val="0"/>
        <w:rPr>
          <w:rFonts w:ascii="宋体" w:hAnsi="宋体" w:eastAsia="宋体" w:cs="宋体"/>
          <w:kern w:val="36"/>
          <w:sz w:val="24"/>
          <w:szCs w:val="24"/>
        </w:rPr>
      </w:pPr>
      <w:r>
        <w:rPr>
          <w:rFonts w:hint="eastAsia" w:ascii="宋体" w:hAnsi="宋体" w:eastAsia="宋体" w:cs="宋体"/>
          <w:kern w:val="36"/>
          <w:sz w:val="24"/>
          <w:szCs w:val="24"/>
        </w:rPr>
        <w:t>2016年4月</w:t>
      </w:r>
      <w:r>
        <w:rPr>
          <w:rFonts w:hint="eastAsia" w:ascii="宋体" w:hAnsi="宋体" w:eastAsia="宋体" w:cs="宋体"/>
          <w:kern w:val="36"/>
          <w:sz w:val="24"/>
          <w:szCs w:val="24"/>
          <w:lang w:eastAsia="zh-CN"/>
        </w:rPr>
        <w:t>，</w:t>
      </w:r>
      <w:r>
        <w:rPr>
          <w:rFonts w:hint="eastAsia" w:ascii="宋体" w:hAnsi="宋体" w:eastAsia="宋体" w:cs="宋体"/>
          <w:kern w:val="36"/>
          <w:sz w:val="24"/>
          <w:szCs w:val="24"/>
        </w:rPr>
        <w:t>虞某、涂某等5人前往台湾参加学术交流活动。期间,虞某出于个人兴趣在台北某书店购买了一些涉及政治人物和政治事件的图书并带回境内。2017年4月,虞某受到党内警告处分。</w:t>
      </w:r>
    </w:p>
    <w:p>
      <w:pPr>
        <w:widowControl/>
        <w:shd w:val="clear" w:color="auto" w:fill="FFFFFF"/>
        <w:spacing w:line="460" w:lineRule="exact"/>
        <w:ind w:firstLine="480" w:firstLineChars="200"/>
        <w:jc w:val="left"/>
        <w:outlineLvl w:val="0"/>
        <w:rPr>
          <w:rFonts w:ascii="宋体" w:hAnsi="宋体" w:eastAsia="宋体" w:cs="宋体"/>
          <w:kern w:val="36"/>
          <w:sz w:val="24"/>
          <w:szCs w:val="24"/>
        </w:rPr>
      </w:pPr>
    </w:p>
    <w:p>
      <w:pPr>
        <w:widowControl/>
        <w:shd w:val="clear" w:color="auto" w:fill="FFFFFF"/>
        <w:spacing w:line="460" w:lineRule="exact"/>
        <w:outlineLvl w:val="0"/>
        <w:rPr>
          <w:rFonts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5</w:t>
      </w:r>
      <w:r>
        <w:rPr>
          <w:rFonts w:ascii="黑体" w:hAnsi="黑体" w:eastAsia="黑体" w:cs="宋体"/>
          <w:kern w:val="36"/>
          <w:sz w:val="24"/>
          <w:szCs w:val="24"/>
        </w:rPr>
        <w:t>：</w:t>
      </w:r>
      <w:r>
        <w:rPr>
          <w:rFonts w:hint="eastAsia" w:ascii="黑体" w:hAnsi="黑体" w:eastAsia="黑体" w:cs="宋体"/>
          <w:kern w:val="36"/>
          <w:sz w:val="24"/>
          <w:szCs w:val="24"/>
        </w:rPr>
        <w:t>九江学院教师朱某某在网上发表不当言论问题</w:t>
      </w:r>
    </w:p>
    <w:p>
      <w:pPr>
        <w:widowControl/>
        <w:shd w:val="clear" w:color="auto" w:fill="FFFFFF"/>
        <w:spacing w:line="460" w:lineRule="exact"/>
        <w:ind w:firstLine="480" w:firstLineChars="200"/>
        <w:jc w:val="left"/>
        <w:outlineLvl w:val="0"/>
        <w:rPr>
          <w:rFonts w:hint="eastAsia" w:ascii="宋体" w:hAnsi="宋体" w:eastAsia="宋体" w:cs="宋体"/>
          <w:kern w:val="36"/>
          <w:sz w:val="24"/>
          <w:szCs w:val="24"/>
        </w:rPr>
      </w:pPr>
      <w:r>
        <w:rPr>
          <w:rFonts w:hint="eastAsia" w:ascii="宋体" w:hAnsi="宋体" w:eastAsia="宋体" w:cs="宋体"/>
          <w:kern w:val="36"/>
          <w:sz w:val="24"/>
          <w:szCs w:val="24"/>
        </w:rPr>
        <w:t>2021年4月，朱某某在微信群发表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w:t>
      </w:r>
    </w:p>
    <w:p>
      <w:pPr>
        <w:widowControl/>
        <w:shd w:val="clear" w:color="auto" w:fill="FFFFFF"/>
        <w:spacing w:line="460" w:lineRule="exact"/>
        <w:outlineLvl w:val="0"/>
        <w:rPr>
          <w:rFonts w:ascii="黑体" w:hAnsi="黑体" w:eastAsia="黑体" w:cs="宋体"/>
          <w:kern w:val="36"/>
          <w:sz w:val="24"/>
          <w:szCs w:val="24"/>
        </w:rPr>
      </w:pPr>
    </w:p>
    <w:p>
      <w:pPr>
        <w:widowControl/>
        <w:shd w:val="clear" w:color="auto" w:fill="FFFFFF"/>
        <w:spacing w:line="460" w:lineRule="exact"/>
        <w:outlineLvl w:val="0"/>
        <w:rPr>
          <w:rFonts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6</w:t>
      </w:r>
      <w:r>
        <w:rPr>
          <w:rFonts w:hint="eastAsia" w:ascii="黑体" w:hAnsi="黑体" w:eastAsia="黑体" w:cs="宋体"/>
          <w:kern w:val="36"/>
          <w:sz w:val="24"/>
          <w:szCs w:val="24"/>
        </w:rPr>
        <w:t>：辽宁大学教师何某性骚扰女学生问题</w:t>
      </w:r>
    </w:p>
    <w:p>
      <w:pPr>
        <w:widowControl/>
        <w:shd w:val="clear" w:color="auto" w:fill="FFFFFF"/>
        <w:spacing w:line="460" w:lineRule="exact"/>
        <w:ind w:firstLine="480" w:firstLineChars="200"/>
        <w:jc w:val="left"/>
        <w:outlineLvl w:val="0"/>
        <w:rPr>
          <w:rFonts w:ascii="宋体" w:hAnsi="宋体" w:eastAsia="宋体" w:cs="宋体"/>
          <w:kern w:val="36"/>
          <w:sz w:val="24"/>
          <w:szCs w:val="24"/>
        </w:rPr>
      </w:pPr>
      <w:r>
        <w:rPr>
          <w:rFonts w:hint="eastAsia" w:ascii="宋体" w:hAnsi="宋体" w:eastAsia="宋体" w:cs="宋体"/>
          <w:kern w:val="36"/>
          <w:sz w:val="24"/>
          <w:szCs w:val="24"/>
        </w:rPr>
        <w:t>2022年7月，何某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w:t>
      </w:r>
    </w:p>
    <w:p>
      <w:pPr>
        <w:widowControl/>
        <w:shd w:val="clear" w:color="auto" w:fill="FFFFFF"/>
        <w:spacing w:line="460" w:lineRule="exact"/>
        <w:outlineLvl w:val="0"/>
        <w:rPr>
          <w:rFonts w:ascii="黑体" w:hAnsi="黑体" w:eastAsia="黑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7</w:t>
      </w:r>
      <w:r>
        <w:rPr>
          <w:rFonts w:hint="eastAsia" w:ascii="黑体" w:hAnsi="黑体" w:eastAsia="黑体" w:cs="宋体"/>
          <w:kern w:val="36"/>
          <w:sz w:val="24"/>
          <w:szCs w:val="24"/>
        </w:rPr>
        <w:t>：中国矿业大学（北京）教师谢某与学生发生不正当关系问题</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r>
        <w:rPr>
          <w:rFonts w:hint="eastAsia" w:ascii="宋体" w:hAnsi="宋体" w:eastAsia="宋体" w:cs="宋体"/>
          <w:kern w:val="36"/>
          <w:sz w:val="24"/>
          <w:szCs w:val="24"/>
        </w:rPr>
        <w:t>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给予谢某降低岗位（职称）等级处分，撤销其教师资格，收缴教师资格证书，将其列入教师资格限制库。其所在学院党政主要负责人向学校党委作出检讨，并取消所在学院党政主要负责人当年考核评优资格。</w:t>
      </w:r>
    </w:p>
    <w:p>
      <w:pPr>
        <w:widowControl/>
        <w:shd w:val="clear" w:color="auto" w:fill="FFFFFF"/>
        <w:spacing w:line="460" w:lineRule="exact"/>
        <w:outlineLvl w:val="0"/>
        <w:rPr>
          <w:rFonts w:hint="eastAsia" w:ascii="黑体" w:hAnsi="黑体" w:eastAsia="黑体" w:cs="宋体"/>
          <w:kern w:val="36"/>
          <w:sz w:val="24"/>
          <w:szCs w:val="24"/>
        </w:rPr>
      </w:pPr>
    </w:p>
    <w:p>
      <w:pPr>
        <w:widowControl/>
        <w:shd w:val="clear" w:color="auto" w:fill="FFFFFF"/>
        <w:spacing w:line="460" w:lineRule="exact"/>
        <w:outlineLvl w:val="0"/>
        <w:rPr>
          <w:rFonts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8</w:t>
      </w:r>
      <w:r>
        <w:rPr>
          <w:rFonts w:hint="eastAsia" w:ascii="黑体" w:hAnsi="黑体" w:eastAsia="黑体" w:cs="宋体"/>
          <w:kern w:val="36"/>
          <w:sz w:val="24"/>
          <w:szCs w:val="24"/>
        </w:rPr>
        <w:t>：太原师范学院教育学院教师王某、武某不正当关系问题</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r>
        <w:rPr>
          <w:rFonts w:hint="eastAsia" w:ascii="宋体" w:hAnsi="宋体" w:eastAsia="宋体" w:cs="宋体"/>
          <w:kern w:val="36"/>
          <w:sz w:val="24"/>
          <w:szCs w:val="24"/>
        </w:rPr>
        <w:t>未婚教师武某长期与已婚同事王某存在不正当交往。两人的行为均违反了《新时代高校教师职业行为十项准则》第二项规定。根据《中国共产党纪律处分条例》《事业单位工作人员处分暂行规定》《教育部关于高校教师师德失范行为处理的指导意见》等相关规定，给予王某党内警告处分，给予武某行政记过处分，停止两人教学岗位工作，并取消两年内在评奖评优、职务晋升、职称评定、岗位聘用、工资晋级、干部选任、申报人才计划、申报科研项目等方面的资格。</w:t>
      </w:r>
    </w:p>
    <w:p>
      <w:pPr>
        <w:widowControl/>
        <w:shd w:val="clear" w:color="auto" w:fill="FFFFFF"/>
        <w:spacing w:line="460" w:lineRule="exact"/>
        <w:outlineLvl w:val="0"/>
        <w:rPr>
          <w:rFonts w:hint="eastAsia" w:ascii="黑体" w:hAnsi="黑体" w:eastAsia="黑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9</w:t>
      </w:r>
      <w:r>
        <w:rPr>
          <w:rFonts w:hint="eastAsia" w:ascii="黑体" w:hAnsi="黑体" w:eastAsia="黑体" w:cs="宋体"/>
          <w:kern w:val="36"/>
          <w:sz w:val="24"/>
          <w:szCs w:val="24"/>
        </w:rPr>
        <w:t>：北京第二外国语学院教师芈某学术不端问题</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r>
        <w:rPr>
          <w:rFonts w:hint="eastAsia" w:ascii="宋体" w:hAnsi="宋体" w:eastAsia="宋体" w:cs="宋体"/>
          <w:kern w:val="36"/>
          <w:sz w:val="24"/>
          <w:szCs w:val="24"/>
        </w:rPr>
        <w:t>2021年1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10</w:t>
      </w:r>
      <w:r>
        <w:rPr>
          <w:rFonts w:hint="eastAsia" w:ascii="黑体" w:hAnsi="黑体" w:eastAsia="黑体" w:cs="宋体"/>
          <w:kern w:val="36"/>
          <w:sz w:val="24"/>
          <w:szCs w:val="24"/>
        </w:rPr>
        <w:t>：天津大学建筑学院教师戴某抄袭剽窃问题</w:t>
      </w:r>
    </w:p>
    <w:p>
      <w:pPr>
        <w:widowControl/>
        <w:shd w:val="clear" w:color="auto" w:fill="FFFFFF"/>
        <w:spacing w:line="460" w:lineRule="exact"/>
        <w:ind w:firstLine="480" w:firstLineChars="200"/>
        <w:outlineLvl w:val="0"/>
        <w:rPr>
          <w:rFonts w:hint="default" w:ascii="宋体" w:hAnsi="宋体" w:eastAsia="宋体" w:cs="宋体"/>
          <w:kern w:val="36"/>
          <w:sz w:val="24"/>
          <w:szCs w:val="24"/>
        </w:rPr>
      </w:pPr>
      <w:r>
        <w:rPr>
          <w:rFonts w:hint="eastAsia" w:ascii="宋体" w:hAnsi="宋体" w:eastAsia="宋体" w:cs="宋体"/>
          <w:kern w:val="36"/>
          <w:sz w:val="24"/>
          <w:szCs w:val="24"/>
        </w:rPr>
        <w:t>天津大学建筑学院教师戴某在其</w:t>
      </w:r>
      <w:r>
        <w:rPr>
          <w:rFonts w:hint="default" w:ascii="宋体" w:hAnsi="宋体" w:eastAsia="宋体" w:cs="宋体"/>
          <w:kern w:val="36"/>
          <w:sz w:val="24"/>
          <w:szCs w:val="24"/>
          <w:lang w:val="en-US"/>
        </w:rPr>
        <w:t>2018</w:t>
      </w:r>
      <w:r>
        <w:rPr>
          <w:rFonts w:hint="default" w:ascii="宋体" w:hAnsi="宋体" w:eastAsia="宋体" w:cs="宋体"/>
          <w:kern w:val="36"/>
          <w:sz w:val="24"/>
          <w:szCs w:val="24"/>
        </w:rPr>
        <w:t>年申报的基金项目“近现代建筑遗产记录信息化技术及其保护再利用研究”申请书中，抄袭剽窃了其在</w:t>
      </w:r>
      <w:r>
        <w:rPr>
          <w:rFonts w:hint="default" w:ascii="宋体" w:hAnsi="宋体" w:eastAsia="宋体" w:cs="宋体"/>
          <w:kern w:val="36"/>
          <w:sz w:val="24"/>
          <w:szCs w:val="24"/>
          <w:lang w:val="en-US"/>
        </w:rPr>
        <w:t>2014</w:t>
      </w:r>
      <w:r>
        <w:rPr>
          <w:rFonts w:hint="default" w:ascii="宋体" w:hAnsi="宋体" w:eastAsia="宋体" w:cs="宋体"/>
          <w:kern w:val="36"/>
          <w:sz w:val="24"/>
          <w:szCs w:val="24"/>
        </w:rPr>
        <w:t>年评审过的东南大学教师方立新获资助基金项目“南京民国建筑修缮</w:t>
      </w:r>
      <w:r>
        <w:rPr>
          <w:rFonts w:hint="default" w:ascii="宋体" w:hAnsi="宋体" w:eastAsia="宋体" w:cs="宋体"/>
          <w:kern w:val="36"/>
          <w:sz w:val="24"/>
          <w:szCs w:val="24"/>
          <w:lang w:val="en-US"/>
        </w:rPr>
        <w:t>BIM</w:t>
      </w:r>
      <w:r>
        <w:rPr>
          <w:rFonts w:hint="default" w:ascii="宋体" w:hAnsi="宋体" w:eastAsia="宋体" w:cs="宋体"/>
          <w:kern w:val="36"/>
          <w:sz w:val="24"/>
          <w:szCs w:val="24"/>
        </w:rPr>
        <w:t>模型实例库的构建及其数据挖掘与知识发现研究”申请书的内容。国家自然科学基金委决定取消戴某国家自然科学基金项目申请资格</w:t>
      </w:r>
      <w:r>
        <w:rPr>
          <w:rFonts w:hint="default" w:ascii="宋体" w:hAnsi="宋体" w:eastAsia="宋体" w:cs="宋体"/>
          <w:kern w:val="36"/>
          <w:sz w:val="24"/>
          <w:szCs w:val="24"/>
          <w:lang w:val="en-US"/>
        </w:rPr>
        <w:t>4</w:t>
      </w:r>
      <w:r>
        <w:rPr>
          <w:rFonts w:hint="default" w:ascii="宋体" w:hAnsi="宋体" w:eastAsia="宋体" w:cs="宋体"/>
          <w:kern w:val="36"/>
          <w:sz w:val="24"/>
          <w:szCs w:val="24"/>
        </w:rPr>
        <w:t>年、国家自然科学基金项目评议、评审资格</w:t>
      </w:r>
      <w:r>
        <w:rPr>
          <w:rFonts w:hint="default" w:ascii="宋体" w:hAnsi="宋体" w:eastAsia="宋体" w:cs="宋体"/>
          <w:kern w:val="36"/>
          <w:sz w:val="24"/>
          <w:szCs w:val="24"/>
          <w:lang w:val="en-US"/>
        </w:rPr>
        <w:t>7</w:t>
      </w:r>
      <w:r>
        <w:rPr>
          <w:rFonts w:hint="default" w:ascii="宋体" w:hAnsi="宋体" w:eastAsia="宋体" w:cs="宋体"/>
          <w:kern w:val="36"/>
          <w:sz w:val="24"/>
          <w:szCs w:val="24"/>
        </w:rPr>
        <w:t>年并给予其通报批评。</w:t>
      </w:r>
    </w:p>
    <w:p>
      <w:pPr>
        <w:widowControl/>
        <w:shd w:val="clear" w:color="auto" w:fill="FFFFFF"/>
        <w:spacing w:line="460" w:lineRule="exact"/>
        <w:ind w:firstLine="420" w:firstLineChars="200"/>
        <w:outlineLvl w:val="0"/>
        <w:rPr>
          <w:rFonts w:hint="default" w:ascii="仿宋_gb2312" w:hAnsi="仿宋_gb2312" w:eastAsia="仿宋_gb2312" w:cs="仿宋_gb2312"/>
          <w:caps w:val="0"/>
          <w:color w:val="333333"/>
          <w:spacing w:val="0"/>
          <w:sz w:val="21"/>
          <w:szCs w:val="21"/>
          <w:shd w:val="clear" w:fill="FFFFFF"/>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lang w:val="en-US" w:eastAsia="zh-CN"/>
        </w:rPr>
        <w:t>案例11：</w:t>
      </w:r>
      <w:r>
        <w:rPr>
          <w:rFonts w:hint="eastAsia" w:ascii="黑体" w:hAnsi="黑体" w:eastAsia="黑体" w:cs="宋体"/>
          <w:kern w:val="36"/>
          <w:sz w:val="24"/>
          <w:szCs w:val="24"/>
        </w:rPr>
        <w:t>安徽理工大学能源与安全学院教授何某某虚报冒领科研经费问题</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r>
        <w:rPr>
          <w:rFonts w:hint="eastAsia" w:ascii="宋体" w:hAnsi="宋体" w:eastAsia="宋体" w:cs="宋体"/>
          <w:kern w:val="36"/>
          <w:sz w:val="24"/>
          <w:szCs w:val="24"/>
        </w:rPr>
        <w:t>2012年至2014年，何某某未将企业支付的横向科研项目款项转入学校财务，直接交厂家预付材料购置款，造成资金风险。2011年至2013年，何某某以多种名义，从科研经费中列支“学生助研补助费”，虚报冒领科研劳务性费用，并向审计人员提供了与事实不符的材料。安徽理工大学研究决定，给予何某某降低岗位等级(教授三级降为讲师八级)处分。</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lang w:val="en-US" w:eastAsia="zh-CN"/>
        </w:rPr>
        <w:t>案例12：</w:t>
      </w:r>
      <w:r>
        <w:rPr>
          <w:rFonts w:hint="eastAsia" w:ascii="黑体" w:hAnsi="黑体" w:eastAsia="黑体" w:cs="宋体"/>
          <w:kern w:val="36"/>
          <w:sz w:val="24"/>
          <w:szCs w:val="24"/>
        </w:rPr>
        <w:t>宁夏大学教师马某某违规获取津贴问题</w:t>
      </w:r>
    </w:p>
    <w:p>
      <w:pPr>
        <w:widowControl/>
        <w:shd w:val="clear" w:color="auto" w:fill="FFFFFF"/>
        <w:spacing w:line="460" w:lineRule="exact"/>
        <w:ind w:firstLine="480" w:firstLineChars="200"/>
        <w:jc w:val="left"/>
        <w:outlineLvl w:val="0"/>
        <w:rPr>
          <w:rFonts w:hint="eastAsia" w:ascii="宋体" w:hAnsi="宋体" w:eastAsia="宋体" w:cs="宋体"/>
          <w:kern w:val="36"/>
          <w:sz w:val="24"/>
          <w:szCs w:val="24"/>
        </w:rPr>
      </w:pPr>
      <w:r>
        <w:rPr>
          <w:rFonts w:hint="eastAsia" w:ascii="宋体" w:hAnsi="宋体" w:eastAsia="宋体" w:cs="宋体"/>
          <w:kern w:val="36"/>
          <w:sz w:val="24"/>
          <w:szCs w:val="24"/>
        </w:rPr>
        <w:t>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pPr>
        <w:widowControl/>
        <w:shd w:val="clear" w:color="auto" w:fill="FFFFFF"/>
        <w:spacing w:line="460" w:lineRule="exact"/>
        <w:ind w:firstLine="480" w:firstLineChars="200"/>
        <w:jc w:val="left"/>
        <w:outlineLvl w:val="0"/>
        <w:rPr>
          <w:rFonts w:hint="default"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lang w:val="en-US" w:eastAsia="zh-CN"/>
        </w:rPr>
        <w:t>案例13：</w:t>
      </w:r>
      <w:r>
        <w:rPr>
          <w:rFonts w:hint="eastAsia" w:ascii="黑体" w:hAnsi="黑体" w:eastAsia="黑体" w:cs="宋体"/>
          <w:kern w:val="36"/>
          <w:sz w:val="24"/>
          <w:szCs w:val="24"/>
        </w:rPr>
        <w:t>某高校辅导员陈某收受学生及学生家长礼金问题</w:t>
      </w:r>
    </w:p>
    <w:p>
      <w:pPr>
        <w:widowControl/>
        <w:shd w:val="clear" w:color="auto" w:fill="FFFFFF"/>
        <w:spacing w:line="460" w:lineRule="exact"/>
        <w:ind w:firstLine="480" w:firstLineChars="200"/>
        <w:jc w:val="left"/>
        <w:outlineLvl w:val="0"/>
        <w:rPr>
          <w:rFonts w:hint="default" w:ascii="宋体" w:hAnsi="宋体" w:eastAsia="宋体" w:cs="宋体"/>
          <w:kern w:val="36"/>
          <w:sz w:val="24"/>
          <w:szCs w:val="24"/>
          <w:lang w:val="en-US" w:eastAsia="zh-CN"/>
        </w:rPr>
      </w:pPr>
      <w:r>
        <w:rPr>
          <w:rFonts w:hint="eastAsia" w:ascii="宋体" w:hAnsi="宋体" w:eastAsia="宋体" w:cs="宋体"/>
          <w:kern w:val="36"/>
          <w:sz w:val="24"/>
          <w:szCs w:val="24"/>
          <w:lang w:val="en-US"/>
        </w:rPr>
        <w:t>2017</w:t>
      </w:r>
      <w:r>
        <w:rPr>
          <w:rFonts w:hint="default" w:ascii="宋体" w:hAnsi="宋体" w:eastAsia="宋体" w:cs="宋体"/>
          <w:kern w:val="36"/>
          <w:sz w:val="24"/>
          <w:szCs w:val="24"/>
        </w:rPr>
        <w:t>年至</w:t>
      </w:r>
      <w:r>
        <w:rPr>
          <w:rFonts w:hint="default" w:ascii="宋体" w:hAnsi="宋体" w:eastAsia="宋体" w:cs="宋体"/>
          <w:kern w:val="36"/>
          <w:sz w:val="24"/>
          <w:szCs w:val="24"/>
          <w:lang w:val="en-US"/>
        </w:rPr>
        <w:t>2019</w:t>
      </w:r>
      <w:r>
        <w:rPr>
          <w:rFonts w:hint="default" w:ascii="宋体" w:hAnsi="宋体" w:eastAsia="宋体" w:cs="宋体"/>
          <w:kern w:val="36"/>
          <w:sz w:val="24"/>
          <w:szCs w:val="24"/>
        </w:rPr>
        <w:t>年，陈某在担任辅导员期间，先后收取</w:t>
      </w:r>
      <w:r>
        <w:rPr>
          <w:rFonts w:hint="default" w:ascii="宋体" w:hAnsi="宋体" w:eastAsia="宋体" w:cs="宋体"/>
          <w:kern w:val="36"/>
          <w:sz w:val="24"/>
          <w:szCs w:val="24"/>
          <w:lang w:val="en-US"/>
        </w:rPr>
        <w:t>8</w:t>
      </w:r>
      <w:r>
        <w:rPr>
          <w:rFonts w:hint="default" w:ascii="宋体" w:hAnsi="宋体" w:eastAsia="宋体" w:cs="宋体"/>
          <w:kern w:val="36"/>
          <w:sz w:val="24"/>
          <w:szCs w:val="24"/>
        </w:rPr>
        <w:t>名学生及家长的购物卡、红包及礼品等共计</w:t>
      </w:r>
      <w:r>
        <w:rPr>
          <w:rFonts w:hint="default" w:ascii="宋体" w:hAnsi="宋体" w:eastAsia="宋体" w:cs="宋体"/>
          <w:kern w:val="36"/>
          <w:sz w:val="24"/>
          <w:szCs w:val="24"/>
          <w:lang w:val="en-US"/>
        </w:rPr>
        <w:t>16000</w:t>
      </w:r>
      <w:r>
        <w:rPr>
          <w:rFonts w:hint="default" w:ascii="宋体" w:hAnsi="宋体" w:eastAsia="宋体" w:cs="宋体"/>
          <w:kern w:val="36"/>
          <w:sz w:val="24"/>
          <w:szCs w:val="24"/>
        </w:rPr>
        <w:t>元。学校接到举报后展开调查，经研究给予陈某降低岗位等级的处分，专业技术等级由十一级降至为十二级，违纪所得被收缴，并调离辅导员工作岗位。</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lang w:val="en-US" w:eastAsia="zh-CN"/>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14</w:t>
      </w:r>
      <w:r>
        <w:rPr>
          <w:rFonts w:hint="eastAsia" w:ascii="黑体" w:hAnsi="黑体" w:eastAsia="黑体" w:cs="宋体"/>
          <w:kern w:val="36"/>
          <w:sz w:val="24"/>
          <w:szCs w:val="24"/>
        </w:rPr>
        <w:t>：南京邮电大学教师张某要求学生从事与教学科研无关事宜</w:t>
      </w:r>
      <w:r>
        <w:rPr>
          <w:rFonts w:hint="eastAsia" w:ascii="黑体" w:hAnsi="黑体" w:eastAsia="黑体" w:cs="宋体"/>
          <w:kern w:val="36"/>
          <w:sz w:val="24"/>
          <w:szCs w:val="24"/>
          <w:lang w:val="en-US" w:eastAsia="zh-CN"/>
        </w:rPr>
        <w:t>问题</w:t>
      </w:r>
    </w:p>
    <w:p>
      <w:pPr>
        <w:widowControl/>
        <w:shd w:val="clear" w:color="auto" w:fill="FFFFFF"/>
        <w:spacing w:line="460" w:lineRule="exact"/>
        <w:ind w:firstLine="480" w:firstLineChars="200"/>
        <w:jc w:val="left"/>
        <w:outlineLvl w:val="0"/>
        <w:rPr>
          <w:rFonts w:hint="eastAsia" w:ascii="宋体" w:hAnsi="宋体" w:eastAsia="宋体" w:cs="宋体"/>
          <w:kern w:val="36"/>
          <w:sz w:val="24"/>
          <w:szCs w:val="24"/>
        </w:rPr>
      </w:pPr>
      <w:r>
        <w:rPr>
          <w:rFonts w:hint="eastAsia" w:ascii="宋体" w:hAnsi="宋体" w:eastAsia="宋体" w:cs="宋体"/>
          <w:kern w:val="36"/>
          <w:sz w:val="24"/>
          <w:szCs w:val="24"/>
        </w:rPr>
        <w:t>2019年，张某某多次要求研究生为其担任法定代表人的公司从事运送货物、分装溶剂、担任客服、处理财务等工作，旦在日常指导学生过程中方式方法不当、简单相暴，有辱马侮辱学生的言行。张某某的行为严重违反了《新时代高校教师职业行为十项准则》第五项规定。根据《教师资格条例》《教育部关于高校教师师德失范行为处理的指导意见》等相关规定，给子张某某取消研究生导师资格、撤销专业技术职务、解除人事聘用合同的处理；撤销其教师资格，收缴教师资格证书，梅其列入教师资格限制)库，5年内不得重新取得教师资格。</w:t>
      </w:r>
    </w:p>
    <w:p>
      <w:pPr>
        <w:widowControl/>
        <w:shd w:val="clear" w:color="auto" w:fill="FFFFFF"/>
        <w:spacing w:line="460" w:lineRule="exact"/>
        <w:ind w:firstLine="480" w:firstLineChars="200"/>
        <w:jc w:val="left"/>
        <w:outlineLvl w:val="0"/>
        <w:rPr>
          <w:rFonts w:hint="eastAsia"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lang w:val="en-US" w:eastAsia="zh-CN"/>
        </w:rPr>
        <w:t>案例15：</w:t>
      </w:r>
      <w:r>
        <w:rPr>
          <w:rFonts w:hint="eastAsia" w:ascii="黑体" w:hAnsi="黑体" w:eastAsia="黑体" w:cs="宋体"/>
          <w:kern w:val="36"/>
          <w:sz w:val="24"/>
          <w:szCs w:val="24"/>
        </w:rPr>
        <w:t>某高校教师林某某泄露考研真题问题</w:t>
      </w:r>
    </w:p>
    <w:p>
      <w:pPr>
        <w:widowControl/>
        <w:shd w:val="clear" w:color="auto" w:fill="FFFFFF"/>
        <w:spacing w:line="460" w:lineRule="exact"/>
        <w:ind w:firstLine="480" w:firstLineChars="200"/>
        <w:jc w:val="left"/>
        <w:outlineLvl w:val="0"/>
        <w:rPr>
          <w:rFonts w:hint="default" w:ascii="宋体" w:hAnsi="宋体" w:eastAsia="宋体" w:cs="宋体"/>
          <w:kern w:val="36"/>
          <w:sz w:val="24"/>
          <w:szCs w:val="24"/>
        </w:rPr>
      </w:pPr>
      <w:r>
        <w:rPr>
          <w:rFonts w:hint="eastAsia" w:ascii="宋体" w:hAnsi="宋体" w:eastAsia="宋体" w:cs="宋体"/>
          <w:kern w:val="36"/>
          <w:sz w:val="24"/>
          <w:szCs w:val="24"/>
        </w:rPr>
        <w:t>作为学校研究生入学考试《马克思主义哲学原理》专业课考试命题专家，林某某长期私自任教于校外研究生入学考试辅导机构。某次教学过程中，林某某将</w:t>
      </w:r>
      <w:r>
        <w:rPr>
          <w:rFonts w:hint="default" w:ascii="宋体" w:hAnsi="宋体" w:eastAsia="宋体" w:cs="宋体"/>
          <w:kern w:val="36"/>
          <w:sz w:val="24"/>
          <w:szCs w:val="24"/>
          <w:lang w:val="en-US"/>
        </w:rPr>
        <w:t>2019</w:t>
      </w:r>
      <w:r>
        <w:rPr>
          <w:rFonts w:hint="default" w:ascii="宋体" w:hAnsi="宋体" w:eastAsia="宋体" w:cs="宋体"/>
          <w:kern w:val="36"/>
          <w:sz w:val="24"/>
          <w:szCs w:val="24"/>
        </w:rPr>
        <w:t>年研究生入学考试的真题泄露。事发后，学校取消了林某某硕士研究生导师的资格，取消其当年评奖评优资格，给予其行政记过处分。</w:t>
      </w:r>
    </w:p>
    <w:p>
      <w:pPr>
        <w:widowControl/>
        <w:shd w:val="clear" w:color="auto" w:fill="FFFFFF"/>
        <w:spacing w:line="460" w:lineRule="exact"/>
        <w:ind w:firstLine="480" w:firstLineChars="200"/>
        <w:jc w:val="left"/>
        <w:outlineLvl w:val="0"/>
        <w:rPr>
          <w:rFonts w:hint="default"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lang w:val="en-US" w:eastAsia="zh-CN"/>
        </w:rPr>
        <w:t>案例16：湖南城市学院教师喻某违规改分等问题</w:t>
      </w:r>
    </w:p>
    <w:p>
      <w:pPr>
        <w:widowControl/>
        <w:shd w:val="clear" w:color="auto" w:fill="FFFFFF"/>
        <w:spacing w:line="460" w:lineRule="exact"/>
        <w:ind w:firstLine="480" w:firstLineChars="200"/>
        <w:jc w:val="left"/>
        <w:outlineLvl w:val="0"/>
        <w:rPr>
          <w:rFonts w:hint="default" w:ascii="宋体" w:hAnsi="宋体" w:eastAsia="宋体" w:cs="宋体"/>
          <w:kern w:val="36"/>
          <w:sz w:val="24"/>
          <w:szCs w:val="24"/>
        </w:rPr>
      </w:pPr>
      <w:r>
        <w:rPr>
          <w:rFonts w:hint="default" w:ascii="宋体" w:hAnsi="宋体" w:eastAsia="宋体" w:cs="宋体"/>
          <w:kern w:val="36"/>
          <w:sz w:val="24"/>
          <w:szCs w:val="24"/>
          <w:lang w:val="en-US" w:eastAsia="zh-CN"/>
        </w:rPr>
        <w:t>2014年至2016年，</w:t>
      </w:r>
      <w:r>
        <w:rPr>
          <w:rFonts w:hint="eastAsia" w:ascii="宋体" w:hAnsi="宋体" w:eastAsia="宋体" w:cs="宋体"/>
          <w:kern w:val="36"/>
          <w:sz w:val="24"/>
          <w:szCs w:val="24"/>
          <w:lang w:val="en-US" w:eastAsia="zh-CN"/>
        </w:rPr>
        <w:t>湖南城市学院土木工程学院教师</w:t>
      </w:r>
      <w:r>
        <w:rPr>
          <w:rFonts w:hint="default" w:ascii="宋体" w:hAnsi="宋体" w:eastAsia="宋体" w:cs="宋体"/>
          <w:kern w:val="36"/>
          <w:sz w:val="24"/>
          <w:szCs w:val="24"/>
          <w:lang w:val="en-US" w:eastAsia="zh-CN"/>
        </w:rPr>
        <w:t>喻</w:t>
      </w:r>
      <w:r>
        <w:rPr>
          <w:rFonts w:hint="eastAsia" w:ascii="宋体" w:hAnsi="宋体" w:eastAsia="宋体" w:cs="宋体"/>
          <w:kern w:val="36"/>
          <w:sz w:val="24"/>
          <w:szCs w:val="24"/>
          <w:lang w:val="en-US" w:eastAsia="zh-CN"/>
        </w:rPr>
        <w:t>某</w:t>
      </w:r>
      <w:r>
        <w:rPr>
          <w:rFonts w:hint="default" w:ascii="宋体" w:hAnsi="宋体" w:eastAsia="宋体" w:cs="宋体"/>
          <w:kern w:val="36"/>
          <w:sz w:val="24"/>
          <w:szCs w:val="24"/>
          <w:lang w:val="en-US" w:eastAsia="zh-CN"/>
        </w:rPr>
        <w:t>在所授课程的试卷阅卷过程中，采用更改、增补试卷内容，请人代做后更换原试卷的方式，违规为学生更改分数，并以此为条件，向部分女学生发送暧昧信息，提出外出开房等严重违背教师职业道德的要求，遭到学生拒绝。喻</w:t>
      </w:r>
      <w:r>
        <w:rPr>
          <w:rFonts w:hint="eastAsia" w:ascii="宋体" w:hAnsi="宋体" w:eastAsia="宋体" w:cs="宋体"/>
          <w:kern w:val="36"/>
          <w:sz w:val="24"/>
          <w:szCs w:val="24"/>
          <w:lang w:val="en-US" w:eastAsia="zh-CN"/>
        </w:rPr>
        <w:t>某</w:t>
      </w:r>
      <w:r>
        <w:rPr>
          <w:rFonts w:hint="default" w:ascii="宋体" w:hAnsi="宋体" w:eastAsia="宋体" w:cs="宋体"/>
          <w:kern w:val="36"/>
          <w:sz w:val="24"/>
          <w:szCs w:val="24"/>
          <w:lang w:val="en-US" w:eastAsia="zh-CN"/>
        </w:rPr>
        <w:t>受到留党察看一年，工资等级由专技9级降低至专技10级的处分。</w:t>
      </w:r>
    </w:p>
    <w:p>
      <w:pPr>
        <w:widowControl/>
        <w:shd w:val="clear" w:color="auto" w:fill="FFFFFF"/>
        <w:spacing w:line="460" w:lineRule="exact"/>
        <w:outlineLvl w:val="0"/>
        <w:rPr>
          <w:rFonts w:hint="eastAsia" w:ascii="黑体" w:hAnsi="黑体" w:eastAsia="黑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17</w:t>
      </w:r>
      <w:r>
        <w:rPr>
          <w:rFonts w:hint="eastAsia" w:ascii="黑体" w:hAnsi="黑体" w:eastAsia="黑体" w:cs="宋体"/>
          <w:kern w:val="36"/>
          <w:sz w:val="24"/>
          <w:szCs w:val="24"/>
        </w:rPr>
        <w:t>：某高校教师南某利用互联网传播淫秽色情内容问题</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r>
        <w:rPr>
          <w:rFonts w:hint="eastAsia" w:ascii="宋体" w:hAnsi="宋体" w:eastAsia="宋体" w:cs="宋体"/>
          <w:kern w:val="36"/>
          <w:sz w:val="24"/>
          <w:szCs w:val="24"/>
        </w:rPr>
        <w:t>2018年10月，某网站的聊天室里有人反复发出激情表演的信息，经公安机关调查，这是一个有组织的犯罪团伙，涉案地分布于北京、天津、河北、广西、内蒙古等多地，某高校教师南某即为犯罪团伙当中的一员。南某因涉嫌组织淫秽表演罪被检察院批准逮捕，同时也被所在学校开除。</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p>
    <w:p>
      <w:pPr>
        <w:widowControl/>
        <w:shd w:val="clear" w:color="auto" w:fill="FFFFFF"/>
        <w:spacing w:line="460" w:lineRule="exact"/>
        <w:outlineLvl w:val="0"/>
        <w:rPr>
          <w:rFonts w:hint="eastAsia" w:ascii="黑体" w:hAnsi="黑体" w:eastAsia="黑体" w:cs="宋体"/>
          <w:kern w:val="36"/>
          <w:sz w:val="24"/>
          <w:szCs w:val="24"/>
        </w:rPr>
      </w:pPr>
      <w:r>
        <w:rPr>
          <w:rFonts w:hint="eastAsia" w:ascii="黑体" w:hAnsi="黑体" w:eastAsia="黑体" w:cs="宋体"/>
          <w:kern w:val="36"/>
          <w:sz w:val="24"/>
          <w:szCs w:val="24"/>
        </w:rPr>
        <w:t>案例</w:t>
      </w:r>
      <w:r>
        <w:rPr>
          <w:rFonts w:hint="eastAsia" w:ascii="黑体" w:hAnsi="黑体" w:eastAsia="黑体" w:cs="宋体"/>
          <w:kern w:val="36"/>
          <w:sz w:val="24"/>
          <w:szCs w:val="24"/>
          <w:lang w:val="en-US" w:eastAsia="zh-CN"/>
        </w:rPr>
        <w:t>18</w:t>
      </w:r>
      <w:bookmarkStart w:id="0" w:name="_GoBack"/>
      <w:bookmarkEnd w:id="0"/>
      <w:r>
        <w:rPr>
          <w:rFonts w:hint="eastAsia" w:ascii="黑体" w:hAnsi="黑体" w:eastAsia="黑体" w:cs="宋体"/>
          <w:kern w:val="36"/>
          <w:sz w:val="24"/>
          <w:szCs w:val="24"/>
        </w:rPr>
        <w:t>：某高校教师周某某浏览国外网站</w:t>
      </w:r>
      <w:r>
        <w:rPr>
          <w:rFonts w:hint="eastAsia" w:ascii="黑体" w:hAnsi="黑体" w:eastAsia="黑体" w:cs="宋体"/>
          <w:kern w:val="36"/>
          <w:sz w:val="24"/>
          <w:szCs w:val="24"/>
          <w:lang w:eastAsia="zh-CN"/>
        </w:rPr>
        <w:t>、</w:t>
      </w:r>
      <w:r>
        <w:rPr>
          <w:rFonts w:hint="eastAsia" w:ascii="黑体" w:hAnsi="黑体" w:eastAsia="黑体" w:cs="宋体"/>
          <w:kern w:val="36"/>
          <w:sz w:val="24"/>
          <w:szCs w:val="24"/>
        </w:rPr>
        <w:t>翻译传播宗教类非法出版物问题</w:t>
      </w:r>
    </w:p>
    <w:p>
      <w:pPr>
        <w:widowControl/>
        <w:shd w:val="clear" w:color="auto" w:fill="FFFFFF"/>
        <w:spacing w:line="460" w:lineRule="exact"/>
        <w:ind w:firstLine="480" w:firstLineChars="200"/>
        <w:outlineLvl w:val="0"/>
        <w:rPr>
          <w:rFonts w:hint="eastAsia" w:ascii="宋体" w:hAnsi="宋体" w:eastAsia="宋体" w:cs="宋体"/>
          <w:kern w:val="36"/>
          <w:sz w:val="24"/>
          <w:szCs w:val="24"/>
        </w:rPr>
      </w:pPr>
      <w:r>
        <w:rPr>
          <w:rFonts w:hint="eastAsia" w:ascii="宋体" w:hAnsi="宋体" w:eastAsia="宋体" w:cs="宋体"/>
          <w:kern w:val="36"/>
          <w:sz w:val="24"/>
          <w:szCs w:val="24"/>
        </w:rPr>
        <w:t>周某某为某高校信息工程学院教师，平时经常通过“翻墙软件”，浏览国外一些网站。在好奇心的驱使下，周某某翻译了一些宗教类非法出版物和音像制品，并利用微博发布了相关内容。周某某一共在个人微博上上传了涉及宗教极端思想的博文共计221篇，被点击、浏览次数达到5000次以上且转发下载量达到500次以上，情节严重。周某某被当地公安机关依法刑事拘留，所在学校给予周某某开除的处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0NGI3MDVkMWM3MjE3OTU2MDNmNDkyYWZjNTVmZjUifQ=="/>
  </w:docVars>
  <w:rsids>
    <w:rsidRoot w:val="00185FA3"/>
    <w:rsid w:val="00185FA3"/>
    <w:rsid w:val="00727A1A"/>
    <w:rsid w:val="009A79C6"/>
    <w:rsid w:val="00E9579A"/>
    <w:rsid w:val="00F36FF5"/>
    <w:rsid w:val="05164994"/>
    <w:rsid w:val="090C103A"/>
    <w:rsid w:val="258C070E"/>
    <w:rsid w:val="25B81EDF"/>
    <w:rsid w:val="552974B3"/>
    <w:rsid w:val="55BB54D6"/>
    <w:rsid w:val="572C44D0"/>
    <w:rsid w:val="574F299B"/>
    <w:rsid w:val="5D7D52AA"/>
    <w:rsid w:val="5FB23FFA"/>
    <w:rsid w:val="655E55AA"/>
    <w:rsid w:val="6D8A6528"/>
    <w:rsid w:val="70AB7250"/>
    <w:rsid w:val="70F17F43"/>
    <w:rsid w:val="726A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344</Words>
  <Characters>1962</Characters>
  <Lines>16</Lines>
  <Paragraphs>4</Paragraphs>
  <TotalTime>22</TotalTime>
  <ScaleCrop>false</ScaleCrop>
  <LinksUpToDate>false</LinksUpToDate>
  <CharactersWithSpaces>2302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2023-12-16T01:13:00Z</dcterms:created>
  <dc:creator>xinlin</dc:creator>
  <cp:lastModifiedBy>SHI Tianyu</cp:lastModifiedBy>
  <dcterms:modified xsi:type="dcterms:W3CDTF">2023-12-18T02:59:50Z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B78D56AC18F84959BBE9768E3BA7903D_13</vt:lpwstr>
  </property>
</Properties>
</file>