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9B595F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意大利路易斯大学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9B595F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国家：意大利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9B595F">
        <w:rPr>
          <w:rFonts w:ascii="宋体" w:eastAsia="宋体" w:hAnsi="宋体" w:cs="宋体" w:hint="eastAsia"/>
          <w:color w:val="000000"/>
          <w:kern w:val="0"/>
          <w:szCs w:val="21"/>
        </w:rPr>
        <w:t>路易斯</w:t>
      </w:r>
      <w:r w:rsidR="00751FD8" w:rsidRPr="00751FD8">
        <w:rPr>
          <w:rFonts w:ascii="宋体" w:eastAsia="宋体" w:hAnsi="宋体" w:cs="宋体" w:hint="eastAsia"/>
          <w:color w:val="000000"/>
          <w:kern w:val="0"/>
          <w:szCs w:val="21"/>
        </w:rPr>
        <w:t>大学（</w:t>
      </w:r>
      <w:r w:rsidR="009B595F" w:rsidRPr="009B595F">
        <w:rPr>
          <w:rFonts w:ascii="宋体" w:eastAsia="宋体" w:hAnsi="宋体" w:cs="宋体"/>
          <w:color w:val="000000"/>
          <w:kern w:val="0"/>
          <w:szCs w:val="21"/>
        </w:rPr>
        <w:t>Luiss Libera Università degli Studi Sociali Guido Carli University</w:t>
      </w:r>
      <w:r w:rsidR="00751FD8" w:rsidRPr="00751FD8">
        <w:rPr>
          <w:rFonts w:ascii="宋体" w:eastAsia="宋体" w:hAnsi="宋体" w:cs="宋体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bookmarkStart w:id="0" w:name="_GoBack"/>
      <w:bookmarkEnd w:id="0"/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月（秋季学期</w:t>
      </w:r>
      <w:r w:rsidR="009B595F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或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9B595F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1.中国国籍持有者。热爱社会主义祖国，拥护改革开放政策，坚持四项基本原则，品德优良，具有学成后回国为学校、国家服务的事业心和责任感。</w:t>
      </w:r>
    </w:p>
    <w:p w:rsidR="009B595F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2.学习成绩优秀（平均成绩不低于80分），具有明确的学习计划和目的。</w:t>
      </w:r>
    </w:p>
    <w:p w:rsidR="009B595F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3.申请者应为在校全日制本科生或硕士生（能够在大四或研三最后一学期开始前完成交换学习返校）。</w:t>
      </w:r>
    </w:p>
    <w:p w:rsidR="009B595F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4.学生在交换留学后须按期返回北师大继续学习。</w:t>
      </w:r>
    </w:p>
    <w:p w:rsidR="009B595F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5.申请者须有足够的经济能力支付在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意大利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的生活费用和往返国际旅费。</w:t>
      </w:r>
    </w:p>
    <w:p w:rsidR="00D747BB" w:rsidRPr="009B595F" w:rsidRDefault="009B595F" w:rsidP="009B595F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熟练掌握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英语或意大利语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需达到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B2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级别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3B9" w:rsidRDefault="00D533B9" w:rsidP="006353A5">
      <w:r>
        <w:separator/>
      </w:r>
    </w:p>
  </w:endnote>
  <w:endnote w:type="continuationSeparator" w:id="0">
    <w:p w:rsidR="00D533B9" w:rsidRDefault="00D533B9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3B9" w:rsidRDefault="00D533B9" w:rsidP="006353A5">
      <w:r>
        <w:separator/>
      </w:r>
    </w:p>
  </w:footnote>
  <w:footnote w:type="continuationSeparator" w:id="0">
    <w:p w:rsidR="00D533B9" w:rsidRDefault="00D533B9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2000F8"/>
    <w:rsid w:val="00354908"/>
    <w:rsid w:val="0038315D"/>
    <w:rsid w:val="006353A5"/>
    <w:rsid w:val="006508AB"/>
    <w:rsid w:val="00751FD8"/>
    <w:rsid w:val="0094099F"/>
    <w:rsid w:val="009B595F"/>
    <w:rsid w:val="00B430BE"/>
    <w:rsid w:val="00C27E01"/>
    <w:rsid w:val="00CA6880"/>
    <w:rsid w:val="00D533B9"/>
    <w:rsid w:val="00DB2D24"/>
    <w:rsid w:val="00E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39E4F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8</cp:revision>
  <dcterms:created xsi:type="dcterms:W3CDTF">2024-02-27T09:47:00Z</dcterms:created>
  <dcterms:modified xsi:type="dcterms:W3CDTF">2024-02-28T07:04:00Z</dcterms:modified>
</cp:coreProperties>
</file>