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F5" w:rsidRDefault="006F6722" w:rsidP="006F6722">
      <w:pPr>
        <w:pStyle w:val="a7"/>
        <w:spacing w:line="450" w:lineRule="atLeast"/>
        <w:ind w:firstLine="465"/>
        <w:jc w:val="center"/>
        <w:rPr>
          <w:rFonts w:ascii="仿宋" w:eastAsia="仿宋" w:hAnsi="仿宋"/>
          <w:color w:val="333333"/>
        </w:rPr>
      </w:pPr>
      <w:r w:rsidRPr="004F4486">
        <w:rPr>
          <w:rFonts w:ascii="仿宋" w:eastAsia="仿宋" w:hAnsi="仿宋" w:hint="eastAsia"/>
          <w:b/>
          <w:color w:val="333333"/>
          <w:sz w:val="28"/>
          <w:szCs w:val="28"/>
        </w:rPr>
        <w:t>告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 xml:space="preserve"> </w:t>
      </w:r>
      <w:r w:rsidRPr="004F4486">
        <w:rPr>
          <w:rFonts w:ascii="仿宋" w:eastAsia="仿宋" w:hAnsi="仿宋" w:hint="eastAsia"/>
          <w:b/>
          <w:color w:val="333333"/>
          <w:sz w:val="28"/>
          <w:szCs w:val="28"/>
        </w:rPr>
        <w:t>知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 xml:space="preserve"> </w:t>
      </w:r>
      <w:r w:rsidRPr="004F4486">
        <w:rPr>
          <w:rFonts w:ascii="仿宋" w:eastAsia="仿宋" w:hAnsi="仿宋" w:hint="eastAsia"/>
          <w:b/>
          <w:color w:val="333333"/>
          <w:sz w:val="28"/>
          <w:szCs w:val="28"/>
        </w:rPr>
        <w:t>书</w:t>
      </w:r>
    </w:p>
    <w:p w:rsidR="006F6722" w:rsidRPr="009F4CF0" w:rsidRDefault="00C163D6" w:rsidP="00694DF5">
      <w:pPr>
        <w:pStyle w:val="a7"/>
        <w:spacing w:line="450" w:lineRule="atLeas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    </w:t>
      </w:r>
      <w:r w:rsidR="006F6722" w:rsidRPr="009F4CF0">
        <w:rPr>
          <w:rFonts w:ascii="仿宋" w:eastAsia="仿宋" w:hAnsi="仿宋" w:hint="eastAsia"/>
          <w:color w:val="333333"/>
        </w:rPr>
        <w:t>（致报考北京师范</w:t>
      </w:r>
      <w:r w:rsidR="00BC230A">
        <w:rPr>
          <w:rFonts w:ascii="仿宋" w:eastAsia="仿宋" w:hAnsi="仿宋" w:hint="eastAsia"/>
          <w:color w:val="333333"/>
        </w:rPr>
        <w:t>大学</w:t>
      </w:r>
      <w:r w:rsidR="006B00A0">
        <w:rPr>
          <w:rFonts w:ascii="仿宋" w:eastAsia="仿宋" w:hAnsi="仿宋" w:hint="eastAsia"/>
          <w:color w:val="333333"/>
        </w:rPr>
        <w:t>法学院</w:t>
      </w:r>
      <w:r w:rsidR="00FA178C">
        <w:rPr>
          <w:rFonts w:ascii="仿宋" w:eastAsia="仿宋" w:hAnsi="仿宋" w:hint="eastAsia"/>
          <w:color w:val="333333"/>
        </w:rPr>
        <w:t>201</w:t>
      </w:r>
      <w:r w:rsidR="002C4476">
        <w:rPr>
          <w:rFonts w:ascii="仿宋" w:eastAsia="仿宋" w:hAnsi="仿宋"/>
          <w:color w:val="333333"/>
        </w:rPr>
        <w:t>9</w:t>
      </w:r>
      <w:r w:rsidR="006B00A0">
        <w:rPr>
          <w:rFonts w:ascii="仿宋" w:eastAsia="仿宋" w:hAnsi="仿宋" w:hint="eastAsia"/>
          <w:color w:val="333333"/>
        </w:rPr>
        <w:t>年法律</w:t>
      </w:r>
      <w:r w:rsidR="002C4476">
        <w:rPr>
          <w:rFonts w:ascii="仿宋" w:eastAsia="仿宋" w:hAnsi="仿宋"/>
          <w:color w:val="333333"/>
        </w:rPr>
        <w:t>（</w:t>
      </w:r>
      <w:r w:rsidR="002C4476">
        <w:rPr>
          <w:rFonts w:ascii="仿宋" w:eastAsia="仿宋" w:hAnsi="仿宋" w:hint="eastAsia"/>
          <w:color w:val="333333"/>
        </w:rPr>
        <w:t>非法学</w:t>
      </w:r>
      <w:r w:rsidR="002C4476">
        <w:rPr>
          <w:rFonts w:ascii="仿宋" w:eastAsia="仿宋" w:hAnsi="仿宋"/>
          <w:color w:val="333333"/>
        </w:rPr>
        <w:t>）</w:t>
      </w:r>
      <w:r w:rsidR="002C4476">
        <w:rPr>
          <w:rFonts w:ascii="仿宋" w:eastAsia="仿宋" w:hAnsi="仿宋" w:hint="eastAsia"/>
          <w:color w:val="333333"/>
        </w:rPr>
        <w:t>专业“02珠海</w:t>
      </w:r>
      <w:r w:rsidR="002C4476">
        <w:rPr>
          <w:rFonts w:ascii="仿宋" w:eastAsia="仿宋" w:hAnsi="仿宋"/>
          <w:color w:val="333333"/>
        </w:rPr>
        <w:t>方向</w:t>
      </w:r>
      <w:r w:rsidR="002C4476">
        <w:rPr>
          <w:rFonts w:ascii="仿宋" w:eastAsia="仿宋" w:hAnsi="仿宋" w:hint="eastAsia"/>
          <w:color w:val="333333"/>
        </w:rPr>
        <w:t>”</w:t>
      </w:r>
      <w:r w:rsidR="00694DF5">
        <w:rPr>
          <w:rFonts w:ascii="仿宋" w:eastAsia="仿宋" w:hAnsi="仿宋"/>
          <w:color w:val="333333"/>
        </w:rPr>
        <w:t>全日制</w:t>
      </w:r>
      <w:r w:rsidR="00E879E3">
        <w:rPr>
          <w:rFonts w:ascii="仿宋" w:eastAsia="仿宋" w:hAnsi="仿宋" w:hint="eastAsia"/>
          <w:color w:val="333333"/>
        </w:rPr>
        <w:t>硕士</w:t>
      </w:r>
      <w:r w:rsidR="006F6722" w:rsidRPr="009F4CF0">
        <w:rPr>
          <w:rFonts w:ascii="仿宋" w:eastAsia="仿宋" w:hAnsi="仿宋" w:hint="eastAsia"/>
          <w:color w:val="333333"/>
        </w:rPr>
        <w:t>研究生考生）</w:t>
      </w:r>
    </w:p>
    <w:p w:rsidR="006F6722" w:rsidRPr="009F4CF0" w:rsidRDefault="006F6722" w:rsidP="006F6722">
      <w:pPr>
        <w:pStyle w:val="a7"/>
        <w:spacing w:before="0" w:beforeAutospacing="0" w:after="0" w:afterAutospacing="0" w:line="360" w:lineRule="auto"/>
        <w:rPr>
          <w:rFonts w:ascii="仿宋" w:eastAsia="仿宋" w:hAnsi="仿宋"/>
          <w:color w:val="333333"/>
        </w:rPr>
      </w:pPr>
      <w:r w:rsidRPr="009F4CF0">
        <w:rPr>
          <w:rFonts w:ascii="仿宋" w:eastAsia="仿宋" w:hAnsi="仿宋" w:hint="eastAsia"/>
          <w:color w:val="333333"/>
        </w:rPr>
        <w:t>尊敬的考生：</w:t>
      </w:r>
    </w:p>
    <w:p w:rsidR="006F6722" w:rsidRDefault="006F6722" w:rsidP="006F6722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  <w:r w:rsidRPr="009F4CF0">
        <w:rPr>
          <w:rFonts w:ascii="仿宋" w:eastAsia="仿宋" w:hAnsi="仿宋" w:hint="eastAsia"/>
          <w:color w:val="333333"/>
        </w:rPr>
        <w:t>您好！首先感谢您选择报考北京师范大学</w:t>
      </w:r>
      <w:r w:rsidR="002C4476">
        <w:rPr>
          <w:rFonts w:ascii="仿宋" w:eastAsia="仿宋" w:hAnsi="仿宋" w:hint="eastAsia"/>
          <w:color w:val="333333"/>
        </w:rPr>
        <w:t>法学院201</w:t>
      </w:r>
      <w:r w:rsidR="002C4476">
        <w:rPr>
          <w:rFonts w:ascii="仿宋" w:eastAsia="仿宋" w:hAnsi="仿宋"/>
          <w:color w:val="333333"/>
        </w:rPr>
        <w:t>9</w:t>
      </w:r>
      <w:r w:rsidR="002C4476">
        <w:rPr>
          <w:rFonts w:ascii="仿宋" w:eastAsia="仿宋" w:hAnsi="仿宋" w:hint="eastAsia"/>
          <w:color w:val="333333"/>
        </w:rPr>
        <w:t>年法律</w:t>
      </w:r>
      <w:r w:rsidR="002C4476">
        <w:rPr>
          <w:rFonts w:ascii="仿宋" w:eastAsia="仿宋" w:hAnsi="仿宋"/>
          <w:color w:val="333333"/>
        </w:rPr>
        <w:t>（</w:t>
      </w:r>
      <w:r w:rsidR="002C4476">
        <w:rPr>
          <w:rFonts w:ascii="仿宋" w:eastAsia="仿宋" w:hAnsi="仿宋" w:hint="eastAsia"/>
          <w:color w:val="333333"/>
        </w:rPr>
        <w:t>非法学</w:t>
      </w:r>
      <w:r w:rsidR="002C4476">
        <w:rPr>
          <w:rFonts w:ascii="仿宋" w:eastAsia="仿宋" w:hAnsi="仿宋"/>
          <w:color w:val="333333"/>
        </w:rPr>
        <w:t>）</w:t>
      </w:r>
      <w:r w:rsidR="002C4476">
        <w:rPr>
          <w:rFonts w:ascii="仿宋" w:eastAsia="仿宋" w:hAnsi="仿宋" w:hint="eastAsia"/>
          <w:color w:val="333333"/>
        </w:rPr>
        <w:t>专业</w:t>
      </w:r>
      <w:r w:rsidR="002C4476">
        <w:rPr>
          <w:rFonts w:ascii="仿宋" w:eastAsia="仿宋" w:hAnsi="仿宋"/>
          <w:color w:val="333333"/>
        </w:rPr>
        <w:t>全日制</w:t>
      </w:r>
      <w:r w:rsidR="00E879E3">
        <w:rPr>
          <w:rFonts w:ascii="仿宋" w:eastAsia="仿宋" w:hAnsi="仿宋" w:hint="eastAsia"/>
          <w:color w:val="333333"/>
        </w:rPr>
        <w:t>硕士</w:t>
      </w:r>
      <w:r w:rsidR="002C4476">
        <w:rPr>
          <w:rFonts w:ascii="仿宋" w:eastAsia="仿宋" w:hAnsi="仿宋" w:hint="eastAsia"/>
          <w:color w:val="333333"/>
        </w:rPr>
        <w:t>研究生</w:t>
      </w:r>
      <w:r w:rsidRPr="009F4CF0">
        <w:rPr>
          <w:rFonts w:ascii="仿宋" w:eastAsia="仿宋" w:hAnsi="仿宋" w:hint="eastAsia"/>
          <w:color w:val="333333"/>
        </w:rPr>
        <w:t>。现将北京师范大学</w:t>
      </w:r>
      <w:r w:rsidR="006B00A0">
        <w:rPr>
          <w:rFonts w:ascii="仿宋" w:eastAsia="仿宋" w:hAnsi="仿宋" w:hint="eastAsia"/>
          <w:color w:val="333333"/>
        </w:rPr>
        <w:t>法学院</w:t>
      </w:r>
      <w:r w:rsidR="002C4476">
        <w:rPr>
          <w:rFonts w:ascii="仿宋" w:eastAsia="仿宋" w:hAnsi="仿宋" w:hint="eastAsia"/>
          <w:color w:val="333333"/>
        </w:rPr>
        <w:t>201</w:t>
      </w:r>
      <w:r w:rsidR="002C4476">
        <w:rPr>
          <w:rFonts w:ascii="仿宋" w:eastAsia="仿宋" w:hAnsi="仿宋"/>
          <w:color w:val="333333"/>
        </w:rPr>
        <w:t>9</w:t>
      </w:r>
      <w:r w:rsidR="002C4476">
        <w:rPr>
          <w:rFonts w:ascii="仿宋" w:eastAsia="仿宋" w:hAnsi="仿宋" w:hint="eastAsia"/>
          <w:color w:val="333333"/>
        </w:rPr>
        <w:t>年法律</w:t>
      </w:r>
      <w:r w:rsidR="002C4476">
        <w:rPr>
          <w:rFonts w:ascii="仿宋" w:eastAsia="仿宋" w:hAnsi="仿宋"/>
          <w:color w:val="333333"/>
        </w:rPr>
        <w:t>（</w:t>
      </w:r>
      <w:r w:rsidR="002C4476">
        <w:rPr>
          <w:rFonts w:ascii="仿宋" w:eastAsia="仿宋" w:hAnsi="仿宋" w:hint="eastAsia"/>
          <w:color w:val="333333"/>
        </w:rPr>
        <w:t>非法学</w:t>
      </w:r>
      <w:r w:rsidR="002C4476">
        <w:rPr>
          <w:rFonts w:ascii="仿宋" w:eastAsia="仿宋" w:hAnsi="仿宋"/>
          <w:color w:val="333333"/>
        </w:rPr>
        <w:t>）</w:t>
      </w:r>
      <w:r w:rsidR="002C4476">
        <w:rPr>
          <w:rFonts w:ascii="仿宋" w:eastAsia="仿宋" w:hAnsi="仿宋" w:hint="eastAsia"/>
          <w:color w:val="333333"/>
        </w:rPr>
        <w:t>专业</w:t>
      </w:r>
      <w:r w:rsidR="006B00A0">
        <w:rPr>
          <w:rFonts w:ascii="仿宋" w:eastAsia="仿宋" w:hAnsi="仿宋" w:hint="eastAsia"/>
          <w:color w:val="333333"/>
        </w:rPr>
        <w:t>硕士</w:t>
      </w:r>
      <w:r w:rsidRPr="009F4CF0">
        <w:rPr>
          <w:rFonts w:ascii="仿宋" w:eastAsia="仿宋" w:hAnsi="仿宋" w:hint="eastAsia"/>
          <w:color w:val="333333"/>
        </w:rPr>
        <w:t>学费、学制</w:t>
      </w:r>
      <w:r>
        <w:rPr>
          <w:rFonts w:ascii="仿宋" w:eastAsia="仿宋" w:hAnsi="仿宋" w:hint="eastAsia"/>
          <w:color w:val="333333"/>
        </w:rPr>
        <w:t>、</w:t>
      </w:r>
      <w:r w:rsidR="002C4476">
        <w:rPr>
          <w:rFonts w:ascii="仿宋" w:eastAsia="仿宋" w:hAnsi="仿宋" w:hint="eastAsia"/>
          <w:color w:val="333333"/>
        </w:rPr>
        <w:t>培养地点</w:t>
      </w:r>
      <w:r w:rsidRPr="009F4CF0">
        <w:rPr>
          <w:rFonts w:ascii="仿宋" w:eastAsia="仿宋" w:hAnsi="仿宋" w:hint="eastAsia"/>
          <w:color w:val="333333"/>
        </w:rPr>
        <w:t>等</w:t>
      </w:r>
      <w:r w:rsidR="002C4476">
        <w:rPr>
          <w:rFonts w:ascii="仿宋" w:eastAsia="仿宋" w:hAnsi="仿宋" w:hint="eastAsia"/>
          <w:color w:val="333333"/>
        </w:rPr>
        <w:t>相关</w:t>
      </w:r>
      <w:r w:rsidRPr="009F4CF0">
        <w:rPr>
          <w:rFonts w:ascii="仿宋" w:eastAsia="仿宋" w:hAnsi="仿宋" w:hint="eastAsia"/>
          <w:color w:val="333333"/>
        </w:rPr>
        <w:t>重要事项周知于您，请您务必了解。</w:t>
      </w:r>
    </w:p>
    <w:p w:rsidR="007337D1" w:rsidRPr="009F4CF0" w:rsidRDefault="007337D1" w:rsidP="007337D1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1.</w:t>
      </w:r>
      <w:r w:rsidRPr="009F4CF0">
        <w:rPr>
          <w:rFonts w:ascii="仿宋" w:eastAsia="仿宋" w:hAnsi="仿宋" w:hint="eastAsia"/>
          <w:color w:val="333333"/>
        </w:rPr>
        <w:t>学费：</w:t>
      </w:r>
      <w:r w:rsidR="006B00A0">
        <w:rPr>
          <w:rFonts w:ascii="仿宋" w:eastAsia="仿宋" w:hAnsi="仿宋" w:hint="eastAsia"/>
          <w:color w:val="333333"/>
        </w:rPr>
        <w:t>全日制</w:t>
      </w:r>
      <w:r w:rsidR="002C4476">
        <w:rPr>
          <w:rFonts w:ascii="仿宋" w:eastAsia="仿宋" w:hAnsi="仿宋"/>
          <w:color w:val="333333"/>
        </w:rPr>
        <w:t>4.2</w:t>
      </w:r>
      <w:r w:rsidR="0008431D">
        <w:rPr>
          <w:rFonts w:ascii="仿宋" w:eastAsia="仿宋" w:hAnsi="仿宋" w:hint="eastAsia"/>
          <w:color w:val="333333"/>
        </w:rPr>
        <w:t>万元</w:t>
      </w:r>
      <w:r w:rsidR="0008431D">
        <w:rPr>
          <w:rFonts w:ascii="仿宋" w:eastAsia="仿宋" w:hAnsi="仿宋"/>
          <w:color w:val="333333"/>
        </w:rPr>
        <w:t>，</w:t>
      </w:r>
      <w:r w:rsidR="0008431D" w:rsidRPr="009F4CF0">
        <w:rPr>
          <w:rFonts w:ascii="仿宋" w:eastAsia="仿宋" w:hAnsi="仿宋" w:hint="eastAsia"/>
          <w:color w:val="333333"/>
        </w:rPr>
        <w:t>分学年平均缴纳</w:t>
      </w:r>
      <w:r w:rsidR="002C4476">
        <w:rPr>
          <w:rFonts w:ascii="仿宋" w:eastAsia="仿宋" w:hAnsi="仿宋" w:hint="eastAsia"/>
          <w:color w:val="333333"/>
        </w:rPr>
        <w:t>，</w:t>
      </w:r>
      <w:r w:rsidR="002C4476">
        <w:rPr>
          <w:rFonts w:ascii="仿宋" w:eastAsia="仿宋" w:hAnsi="仿宋"/>
          <w:color w:val="333333"/>
        </w:rPr>
        <w:t>每年</w:t>
      </w:r>
      <w:r w:rsidR="002C4476">
        <w:rPr>
          <w:rFonts w:ascii="仿宋" w:eastAsia="仿宋" w:hAnsi="仿宋" w:hint="eastAsia"/>
          <w:color w:val="333333"/>
        </w:rPr>
        <w:t>1.4万元</w:t>
      </w:r>
      <w:r w:rsidR="0008431D">
        <w:rPr>
          <w:rFonts w:ascii="仿宋" w:eastAsia="仿宋" w:hAnsi="仿宋" w:hint="eastAsia"/>
          <w:color w:val="333333"/>
        </w:rPr>
        <w:t>。</w:t>
      </w:r>
    </w:p>
    <w:p w:rsidR="007337D1" w:rsidRDefault="007337D1" w:rsidP="007337D1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2.学制：</w:t>
      </w:r>
      <w:r w:rsidR="0008431D">
        <w:rPr>
          <w:rFonts w:ascii="仿宋" w:eastAsia="仿宋" w:hAnsi="仿宋" w:hint="eastAsia"/>
          <w:color w:val="333333"/>
        </w:rPr>
        <w:t>三</w:t>
      </w:r>
      <w:r w:rsidRPr="009F4CF0">
        <w:rPr>
          <w:rFonts w:ascii="仿宋" w:eastAsia="仿宋" w:hAnsi="仿宋" w:hint="eastAsia"/>
          <w:color w:val="333333"/>
        </w:rPr>
        <w:t>年。</w:t>
      </w:r>
    </w:p>
    <w:p w:rsidR="004C3436" w:rsidRPr="009F4CF0" w:rsidRDefault="004C3436" w:rsidP="007337D1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3</w:t>
      </w:r>
      <w:r>
        <w:rPr>
          <w:rFonts w:ascii="仿宋" w:eastAsia="仿宋" w:hAnsi="仿宋" w:hint="eastAsia"/>
          <w:color w:val="333333"/>
        </w:rPr>
        <w:t>.学习方式：全日制</w:t>
      </w:r>
      <w:r w:rsidRPr="009F4CF0">
        <w:rPr>
          <w:rFonts w:ascii="仿宋" w:eastAsia="仿宋" w:hAnsi="仿宋" w:hint="eastAsia"/>
          <w:color w:val="333333"/>
        </w:rPr>
        <w:t>。</w:t>
      </w:r>
    </w:p>
    <w:p w:rsidR="007337D1" w:rsidRDefault="004C3436" w:rsidP="007337D1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4</w:t>
      </w:r>
      <w:r w:rsidR="007337D1">
        <w:rPr>
          <w:rFonts w:ascii="仿宋" w:eastAsia="仿宋" w:hAnsi="仿宋" w:hint="eastAsia"/>
          <w:color w:val="333333"/>
        </w:rPr>
        <w:t>.</w:t>
      </w:r>
      <w:r w:rsidR="002C4476">
        <w:rPr>
          <w:rFonts w:ascii="仿宋" w:eastAsia="仿宋" w:hAnsi="仿宋" w:hint="eastAsia"/>
          <w:color w:val="333333"/>
        </w:rPr>
        <w:t>培养地点</w:t>
      </w:r>
      <w:r w:rsidR="007337D1" w:rsidRPr="009F4CF0">
        <w:rPr>
          <w:rFonts w:ascii="仿宋" w:eastAsia="仿宋" w:hAnsi="仿宋" w:hint="eastAsia"/>
          <w:color w:val="333333"/>
        </w:rPr>
        <w:t>：</w:t>
      </w:r>
      <w:r w:rsidR="002C4476" w:rsidRPr="009F4CF0">
        <w:rPr>
          <w:rFonts w:ascii="仿宋" w:eastAsia="仿宋" w:hAnsi="仿宋"/>
          <w:color w:val="333333"/>
        </w:rPr>
        <w:t xml:space="preserve"> </w:t>
      </w:r>
      <w:r w:rsidR="00E879E3">
        <w:rPr>
          <w:rFonts w:ascii="仿宋" w:eastAsia="仿宋" w:hAnsi="仿宋" w:hint="eastAsia"/>
          <w:color w:val="333333"/>
        </w:rPr>
        <w:t>珠海</w:t>
      </w:r>
      <w:bookmarkStart w:id="0" w:name="_GoBack"/>
      <w:bookmarkEnd w:id="0"/>
      <w:r w:rsidR="00E879E3">
        <w:rPr>
          <w:rFonts w:ascii="仿宋" w:eastAsia="仿宋" w:hAnsi="仿宋" w:hint="eastAsia"/>
          <w:color w:val="333333"/>
        </w:rPr>
        <w:t>。</w:t>
      </w:r>
    </w:p>
    <w:p w:rsidR="008629AB" w:rsidRPr="008629AB" w:rsidRDefault="004C3436" w:rsidP="008629AB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5</w:t>
      </w:r>
      <w:r w:rsidR="00E879E3">
        <w:rPr>
          <w:rFonts w:ascii="仿宋" w:eastAsia="仿宋" w:hAnsi="仿宋" w:hint="eastAsia"/>
          <w:color w:val="333333"/>
        </w:rPr>
        <w:t>.</w:t>
      </w:r>
      <w:r w:rsidR="008629AB">
        <w:rPr>
          <w:rFonts w:ascii="仿宋" w:eastAsia="仿宋" w:hAnsi="仿宋" w:hint="eastAsia"/>
          <w:color w:val="333333"/>
        </w:rPr>
        <w:t>法律硕士</w:t>
      </w:r>
      <w:r w:rsidR="008629AB" w:rsidRPr="008629AB">
        <w:rPr>
          <w:rFonts w:ascii="仿宋" w:eastAsia="仿宋" w:hAnsi="仿宋" w:hint="eastAsia"/>
          <w:color w:val="333333"/>
        </w:rPr>
        <w:t>奖助学金包括：基本助学金、优秀新生奖学金、国奖奖学金、学业奖学金、三助岗位津贴等。具体内容见《北京师范大学研究生奖助学金设立方案》（师校发〔2014〕31号）和相关文件。</w:t>
      </w:r>
    </w:p>
    <w:p w:rsidR="008629AB" w:rsidRDefault="008629AB" w:rsidP="008629AB">
      <w:pPr>
        <w:pStyle w:val="a7"/>
        <w:spacing w:before="0" w:beforeAutospacing="0" w:after="0" w:afterAutospacing="0"/>
        <w:ind w:firstLine="465"/>
        <w:rPr>
          <w:rFonts w:ascii="仿宋" w:eastAsia="仿宋" w:hAnsi="仿宋"/>
          <w:color w:val="333333"/>
        </w:rPr>
      </w:pPr>
      <w:r w:rsidRPr="008629AB">
        <w:rPr>
          <w:rFonts w:ascii="仿宋" w:eastAsia="仿宋" w:hAnsi="仿宋" w:hint="eastAsia"/>
          <w:color w:val="333333"/>
        </w:rPr>
        <w:t>全日制</w:t>
      </w:r>
      <w:r>
        <w:rPr>
          <w:rFonts w:ascii="仿宋" w:eastAsia="仿宋" w:hAnsi="仿宋" w:hint="eastAsia"/>
          <w:color w:val="333333"/>
        </w:rPr>
        <w:t>学习方式的非定向就业硕士研究生享受新生奖学金及助学金；</w:t>
      </w:r>
      <w:r w:rsidRPr="008629AB">
        <w:rPr>
          <w:rFonts w:ascii="仿宋" w:eastAsia="仿宋" w:hAnsi="仿宋" w:hint="eastAsia"/>
          <w:color w:val="333333"/>
        </w:rPr>
        <w:t>已获硕士、博士学位人员被我校录取为硕士研究生的，不能申请以上奖助学金。</w:t>
      </w:r>
    </w:p>
    <w:p w:rsidR="006F6722" w:rsidRPr="009F4CF0" w:rsidRDefault="004C3436" w:rsidP="008629AB">
      <w:pPr>
        <w:pStyle w:val="a7"/>
        <w:ind w:firstLine="465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6</w:t>
      </w:r>
      <w:r w:rsidR="008629AB">
        <w:rPr>
          <w:rFonts w:ascii="仿宋" w:eastAsia="仿宋" w:hAnsi="仿宋" w:hint="eastAsia"/>
          <w:color w:val="333333"/>
        </w:rPr>
        <w:t>.</w:t>
      </w:r>
      <w:r w:rsidR="008629AB" w:rsidRPr="008629AB">
        <w:rPr>
          <w:rFonts w:ascii="微软雅黑" w:eastAsia="微软雅黑" w:hAnsi="微软雅黑" w:hint="eastAsia"/>
          <w:color w:val="000000" w:themeColor="text1"/>
          <w:sz w:val="36"/>
          <w:szCs w:val="36"/>
        </w:rPr>
        <w:t xml:space="preserve"> </w:t>
      </w:r>
      <w:r w:rsidR="008629AB" w:rsidRPr="008629AB">
        <w:rPr>
          <w:rFonts w:ascii="仿宋" w:eastAsia="仿宋" w:hAnsi="仿宋" w:hint="eastAsia"/>
          <w:color w:val="333333"/>
        </w:rPr>
        <w:t>户口</w:t>
      </w:r>
      <w:r w:rsidR="008629AB">
        <w:rPr>
          <w:rFonts w:ascii="仿宋" w:eastAsia="仿宋" w:hAnsi="仿宋" w:hint="eastAsia"/>
          <w:color w:val="333333"/>
        </w:rPr>
        <w:t>及</w:t>
      </w:r>
      <w:r w:rsidR="008629AB">
        <w:rPr>
          <w:rFonts w:ascii="仿宋" w:eastAsia="仿宋" w:hAnsi="仿宋"/>
          <w:color w:val="333333"/>
        </w:rPr>
        <w:t>档案</w:t>
      </w:r>
      <w:r w:rsidR="008629AB">
        <w:rPr>
          <w:rFonts w:ascii="仿宋" w:eastAsia="仿宋" w:hAnsi="仿宋" w:hint="eastAsia"/>
          <w:color w:val="333333"/>
        </w:rPr>
        <w:t>：</w:t>
      </w:r>
      <w:r w:rsidR="006F6722" w:rsidRPr="009F4CF0">
        <w:rPr>
          <w:rFonts w:ascii="仿宋" w:eastAsia="仿宋" w:hAnsi="仿宋" w:hint="eastAsia"/>
          <w:color w:val="333333"/>
        </w:rPr>
        <w:t>非定向就业硕士生的人事档案必须转入北师大</w:t>
      </w:r>
      <w:r w:rsidR="00537558">
        <w:rPr>
          <w:rFonts w:ascii="仿宋" w:eastAsia="仿宋" w:hAnsi="仿宋" w:hint="eastAsia"/>
          <w:color w:val="333333"/>
        </w:rPr>
        <w:t>（北京）</w:t>
      </w:r>
      <w:r w:rsidR="006F6722" w:rsidRPr="009F4CF0">
        <w:rPr>
          <w:rFonts w:ascii="仿宋" w:eastAsia="仿宋" w:hAnsi="仿宋" w:hint="eastAsia"/>
          <w:color w:val="333333"/>
        </w:rPr>
        <w:t>，户口可以自愿选择是否迁入北师大</w:t>
      </w:r>
      <w:r w:rsidR="00537558">
        <w:rPr>
          <w:rFonts w:ascii="仿宋" w:eastAsia="仿宋" w:hAnsi="仿宋" w:hint="eastAsia"/>
          <w:color w:val="333333"/>
        </w:rPr>
        <w:t>（北京）</w:t>
      </w:r>
      <w:r w:rsidR="006F6722" w:rsidRPr="009F4CF0">
        <w:rPr>
          <w:rFonts w:ascii="仿宋" w:eastAsia="仿宋" w:hAnsi="仿宋" w:hint="eastAsia"/>
          <w:color w:val="333333"/>
        </w:rPr>
        <w:t>，毕业时采取毕业生与用人单位“双向选择”的方式落实就业去向。</w:t>
      </w:r>
    </w:p>
    <w:p w:rsidR="006F6722" w:rsidRDefault="006F6722" w:rsidP="008629AB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  <w:r w:rsidRPr="009F4CF0">
        <w:rPr>
          <w:rFonts w:ascii="仿宋" w:eastAsia="仿宋" w:hAnsi="仿宋" w:hint="eastAsia"/>
          <w:color w:val="333333"/>
        </w:rPr>
        <w:t>定向就业硕士生的人事档案、户口均不迁入北师大，毕业后必须回定向单位就业。</w:t>
      </w:r>
    </w:p>
    <w:p w:rsidR="006F6722" w:rsidRDefault="006F6722" w:rsidP="008629AB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未能在复试前提供完整材料的考生务必在规定期限内(以</w:t>
      </w:r>
      <w:r w:rsidR="00FA178C">
        <w:rPr>
          <w:rFonts w:ascii="仿宋" w:eastAsia="仿宋" w:hAnsi="仿宋" w:hint="eastAsia"/>
          <w:color w:val="333333"/>
        </w:rPr>
        <w:t>学</w:t>
      </w:r>
      <w:r w:rsidR="00CB6D30">
        <w:rPr>
          <w:rFonts w:ascii="仿宋" w:eastAsia="仿宋" w:hAnsi="仿宋" w:hint="eastAsia"/>
          <w:color w:val="333333"/>
        </w:rPr>
        <w:t>院</w:t>
      </w:r>
      <w:r>
        <w:rPr>
          <w:rFonts w:ascii="仿宋" w:eastAsia="仿宋" w:hAnsi="仿宋" w:hint="eastAsia"/>
          <w:color w:val="333333"/>
        </w:rPr>
        <w:t>通知为准)补齐材料，否则会影响录取结果，结果由考生本人承担。</w:t>
      </w:r>
    </w:p>
    <w:p w:rsidR="001448DC" w:rsidRPr="009F4CF0" w:rsidRDefault="004C3436" w:rsidP="008629AB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7</w:t>
      </w:r>
      <w:r w:rsidR="001448DC">
        <w:rPr>
          <w:rFonts w:ascii="仿宋" w:eastAsia="仿宋" w:hAnsi="仿宋" w:hint="eastAsia"/>
          <w:color w:val="333333"/>
        </w:rPr>
        <w:t>.毕业证书</w:t>
      </w:r>
      <w:r w:rsidR="001448DC">
        <w:rPr>
          <w:rFonts w:ascii="仿宋" w:eastAsia="仿宋" w:hAnsi="仿宋"/>
          <w:color w:val="333333"/>
        </w:rPr>
        <w:t>：毕业证书</w:t>
      </w:r>
      <w:r w:rsidR="001448DC">
        <w:rPr>
          <w:rFonts w:ascii="仿宋" w:eastAsia="仿宋" w:hAnsi="仿宋" w:hint="eastAsia"/>
          <w:color w:val="333333"/>
        </w:rPr>
        <w:t>与</w:t>
      </w:r>
      <w:r w:rsidR="001448DC">
        <w:rPr>
          <w:rFonts w:ascii="仿宋" w:eastAsia="仿宋" w:hAnsi="仿宋"/>
          <w:color w:val="333333"/>
        </w:rPr>
        <w:t>“01</w:t>
      </w:r>
      <w:r w:rsidR="001448DC">
        <w:rPr>
          <w:rFonts w:ascii="仿宋" w:eastAsia="仿宋" w:hAnsi="仿宋" w:hint="eastAsia"/>
          <w:color w:val="333333"/>
        </w:rPr>
        <w:t>北京方向</w:t>
      </w:r>
      <w:r w:rsidR="001448DC">
        <w:rPr>
          <w:rFonts w:ascii="仿宋" w:eastAsia="仿宋" w:hAnsi="仿宋"/>
          <w:color w:val="333333"/>
        </w:rPr>
        <w:t>”</w:t>
      </w:r>
      <w:r w:rsidR="001448DC">
        <w:rPr>
          <w:rFonts w:ascii="仿宋" w:eastAsia="仿宋" w:hAnsi="仿宋" w:hint="eastAsia"/>
          <w:color w:val="333333"/>
        </w:rPr>
        <w:t>一致</w:t>
      </w:r>
      <w:r w:rsidR="001448DC">
        <w:rPr>
          <w:rFonts w:ascii="仿宋" w:eastAsia="仿宋" w:hAnsi="仿宋"/>
          <w:color w:val="333333"/>
        </w:rPr>
        <w:t>，不</w:t>
      </w:r>
      <w:r w:rsidR="001448DC">
        <w:rPr>
          <w:rFonts w:ascii="仿宋" w:eastAsia="仿宋" w:hAnsi="仿宋" w:hint="eastAsia"/>
          <w:color w:val="333333"/>
        </w:rPr>
        <w:t>特殊</w:t>
      </w:r>
      <w:r w:rsidR="001448DC">
        <w:rPr>
          <w:rFonts w:ascii="仿宋" w:eastAsia="仿宋" w:hAnsi="仿宋"/>
          <w:color w:val="333333"/>
        </w:rPr>
        <w:t>注明</w:t>
      </w:r>
      <w:r w:rsidR="001448DC">
        <w:rPr>
          <w:rFonts w:ascii="仿宋" w:eastAsia="仿宋" w:hAnsi="仿宋" w:hint="eastAsia"/>
          <w:color w:val="333333"/>
        </w:rPr>
        <w:t>“培养地点”。</w:t>
      </w:r>
    </w:p>
    <w:p w:rsidR="00453810" w:rsidRDefault="00453810" w:rsidP="00453810">
      <w:pPr>
        <w:pStyle w:val="a7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333333"/>
        </w:rPr>
      </w:pPr>
    </w:p>
    <w:p w:rsidR="008629AB" w:rsidRDefault="00023F24" w:rsidP="009F4CF0">
      <w:pPr>
        <w:pStyle w:val="a7"/>
        <w:spacing w:before="0" w:beforeAutospacing="0" w:after="0" w:afterAutospacing="0" w:line="360" w:lineRule="auto"/>
        <w:ind w:firstLine="465"/>
        <w:jc w:val="center"/>
        <w:rPr>
          <w:rFonts w:ascii="仿宋" w:eastAsia="仿宋" w:hAnsi="仿宋"/>
          <w:b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 xml:space="preserve">                        </w:t>
      </w:r>
    </w:p>
    <w:p w:rsidR="008629AB" w:rsidRDefault="008629AB" w:rsidP="009F4CF0">
      <w:pPr>
        <w:pStyle w:val="a7"/>
        <w:spacing w:before="0" w:beforeAutospacing="0" w:after="0" w:afterAutospacing="0" w:line="360" w:lineRule="auto"/>
        <w:ind w:firstLine="465"/>
        <w:jc w:val="center"/>
        <w:rPr>
          <w:rFonts w:ascii="仿宋" w:eastAsia="仿宋" w:hAnsi="仿宋"/>
          <w:b/>
          <w:color w:val="333333"/>
          <w:sz w:val="28"/>
          <w:szCs w:val="28"/>
        </w:rPr>
      </w:pPr>
    </w:p>
    <w:p w:rsidR="008629AB" w:rsidRDefault="008629AB" w:rsidP="009F4CF0">
      <w:pPr>
        <w:pStyle w:val="a7"/>
        <w:spacing w:before="0" w:beforeAutospacing="0" w:after="0" w:afterAutospacing="0" w:line="360" w:lineRule="auto"/>
        <w:ind w:firstLine="465"/>
        <w:jc w:val="center"/>
        <w:rPr>
          <w:rFonts w:ascii="仿宋" w:eastAsia="仿宋" w:hAnsi="仿宋"/>
          <w:b/>
          <w:color w:val="333333"/>
          <w:sz w:val="28"/>
          <w:szCs w:val="28"/>
        </w:rPr>
      </w:pPr>
    </w:p>
    <w:p w:rsidR="00023F24" w:rsidRDefault="00023F24" w:rsidP="009F4CF0">
      <w:pPr>
        <w:pStyle w:val="a7"/>
        <w:spacing w:before="0" w:beforeAutospacing="0" w:after="0" w:afterAutospacing="0" w:line="360" w:lineRule="auto"/>
        <w:ind w:firstLine="465"/>
        <w:jc w:val="center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 xml:space="preserve"> </w:t>
      </w:r>
      <w:r w:rsidR="008629AB">
        <w:rPr>
          <w:rFonts w:ascii="仿宋" w:eastAsia="仿宋" w:hAnsi="仿宋"/>
          <w:b/>
          <w:color w:val="333333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color w:val="333333"/>
        </w:rPr>
        <w:t xml:space="preserve"> </w:t>
      </w:r>
      <w:r w:rsidR="008629AB">
        <w:rPr>
          <w:rFonts w:ascii="仿宋" w:eastAsia="仿宋" w:hAnsi="仿宋"/>
          <w:color w:val="333333"/>
        </w:rPr>
        <w:t xml:space="preserve">           </w:t>
      </w:r>
      <w:r>
        <w:rPr>
          <w:rFonts w:ascii="仿宋" w:eastAsia="仿宋" w:hAnsi="仿宋"/>
          <w:color w:val="333333"/>
        </w:rPr>
        <w:t>准考证号</w:t>
      </w:r>
      <w:r>
        <w:rPr>
          <w:rFonts w:ascii="仿宋" w:eastAsia="仿宋" w:hAnsi="仿宋" w:hint="eastAsia"/>
          <w:color w:val="333333"/>
        </w:rPr>
        <w:t>：</w:t>
      </w:r>
    </w:p>
    <w:p w:rsidR="0009392D" w:rsidRDefault="0009392D" w:rsidP="009F4CF0">
      <w:pPr>
        <w:pStyle w:val="a7"/>
        <w:spacing w:before="0" w:beforeAutospacing="0" w:after="0" w:afterAutospacing="0" w:line="360" w:lineRule="auto"/>
        <w:ind w:firstLine="465"/>
        <w:jc w:val="center"/>
        <w:rPr>
          <w:rFonts w:ascii="仿宋" w:eastAsia="仿宋" w:hAnsi="仿宋"/>
          <w:color w:val="333333"/>
        </w:rPr>
      </w:pPr>
    </w:p>
    <w:p w:rsidR="008629AB" w:rsidRDefault="008629AB" w:rsidP="009F4CF0">
      <w:pPr>
        <w:pStyle w:val="a7"/>
        <w:spacing w:before="0" w:beforeAutospacing="0" w:after="0" w:afterAutospacing="0" w:line="360" w:lineRule="auto"/>
        <w:ind w:firstLine="465"/>
        <w:jc w:val="center"/>
        <w:rPr>
          <w:rFonts w:ascii="仿宋" w:eastAsia="仿宋" w:hAnsi="仿宋"/>
          <w:color w:val="333333"/>
        </w:rPr>
      </w:pPr>
    </w:p>
    <w:p w:rsidR="008629AB" w:rsidRDefault="008629AB" w:rsidP="009F4CF0">
      <w:pPr>
        <w:pStyle w:val="a7"/>
        <w:spacing w:before="0" w:beforeAutospacing="0" w:after="0" w:afterAutospacing="0" w:line="360" w:lineRule="auto"/>
        <w:ind w:firstLine="465"/>
        <w:jc w:val="center"/>
        <w:rPr>
          <w:rFonts w:ascii="仿宋" w:eastAsia="仿宋" w:hAnsi="仿宋"/>
          <w:color w:val="333333"/>
        </w:rPr>
      </w:pPr>
    </w:p>
    <w:p w:rsidR="00C56059" w:rsidRPr="009F4CF0" w:rsidRDefault="009F4CF0" w:rsidP="00551B8D">
      <w:pPr>
        <w:pStyle w:val="a7"/>
        <w:spacing w:before="240" w:beforeAutospacing="0" w:after="0" w:afterAutospacing="0" w:line="360" w:lineRule="auto"/>
        <w:ind w:firstLine="465"/>
        <w:jc w:val="center"/>
        <w:rPr>
          <w:rFonts w:ascii="仿宋" w:eastAsia="仿宋" w:hAnsi="仿宋"/>
          <w:b/>
          <w:color w:val="333333"/>
          <w:sz w:val="28"/>
          <w:szCs w:val="28"/>
        </w:rPr>
      </w:pPr>
      <w:r w:rsidRPr="009F4CF0">
        <w:rPr>
          <w:rFonts w:ascii="仿宋" w:eastAsia="仿宋" w:hAnsi="仿宋" w:hint="eastAsia"/>
          <w:b/>
          <w:color w:val="333333"/>
          <w:sz w:val="28"/>
          <w:szCs w:val="28"/>
        </w:rPr>
        <w:lastRenderedPageBreak/>
        <w:t>知情同意书</w:t>
      </w:r>
      <w:r w:rsidR="007D679C">
        <w:rPr>
          <w:rFonts w:ascii="仿宋" w:eastAsia="仿宋" w:hAnsi="仿宋" w:hint="eastAsia"/>
          <w:b/>
          <w:color w:val="333333"/>
          <w:sz w:val="28"/>
          <w:szCs w:val="28"/>
        </w:rPr>
        <w:t>与承诺书</w:t>
      </w:r>
    </w:p>
    <w:p w:rsidR="0009392D" w:rsidRDefault="0009392D" w:rsidP="0009392D">
      <w:pPr>
        <w:pStyle w:val="a7"/>
        <w:spacing w:before="24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本人       已阅读并理解《告知书》的内容，知晓</w:t>
      </w:r>
      <w:r w:rsidR="00BC230A">
        <w:rPr>
          <w:rFonts w:ascii="仿宋" w:eastAsia="仿宋" w:hAnsi="仿宋" w:hint="eastAsia"/>
          <w:color w:val="333333"/>
        </w:rPr>
        <w:t>北京师范大学</w:t>
      </w:r>
      <w:r w:rsidR="001448DC">
        <w:rPr>
          <w:rFonts w:ascii="仿宋" w:eastAsia="仿宋" w:hAnsi="仿宋" w:hint="eastAsia"/>
          <w:color w:val="333333"/>
        </w:rPr>
        <w:t>201</w:t>
      </w:r>
      <w:r w:rsidR="001448DC">
        <w:rPr>
          <w:rFonts w:ascii="仿宋" w:eastAsia="仿宋" w:hAnsi="仿宋"/>
          <w:color w:val="333333"/>
        </w:rPr>
        <w:t>9</w:t>
      </w:r>
      <w:r w:rsidR="001448DC">
        <w:rPr>
          <w:rFonts w:ascii="仿宋" w:eastAsia="仿宋" w:hAnsi="仿宋" w:hint="eastAsia"/>
          <w:color w:val="333333"/>
        </w:rPr>
        <w:t>年法律</w:t>
      </w:r>
      <w:r w:rsidR="001448DC">
        <w:rPr>
          <w:rFonts w:ascii="仿宋" w:eastAsia="仿宋" w:hAnsi="仿宋"/>
          <w:color w:val="333333"/>
        </w:rPr>
        <w:t>（</w:t>
      </w:r>
      <w:r w:rsidR="001448DC">
        <w:rPr>
          <w:rFonts w:ascii="仿宋" w:eastAsia="仿宋" w:hAnsi="仿宋" w:hint="eastAsia"/>
          <w:color w:val="333333"/>
        </w:rPr>
        <w:t>非法学</w:t>
      </w:r>
      <w:r w:rsidR="001448DC">
        <w:rPr>
          <w:rFonts w:ascii="仿宋" w:eastAsia="仿宋" w:hAnsi="仿宋"/>
          <w:color w:val="333333"/>
        </w:rPr>
        <w:t>）</w:t>
      </w:r>
      <w:r w:rsidR="001448DC">
        <w:rPr>
          <w:rFonts w:ascii="仿宋" w:eastAsia="仿宋" w:hAnsi="仿宋" w:hint="eastAsia"/>
          <w:color w:val="333333"/>
        </w:rPr>
        <w:t>专业硕士</w:t>
      </w:r>
      <w:r w:rsidR="001448DC" w:rsidRPr="009F4CF0">
        <w:rPr>
          <w:rFonts w:ascii="仿宋" w:eastAsia="仿宋" w:hAnsi="仿宋" w:hint="eastAsia"/>
          <w:color w:val="333333"/>
        </w:rPr>
        <w:t>学费、学制</w:t>
      </w:r>
      <w:r w:rsidR="001448DC">
        <w:rPr>
          <w:rFonts w:ascii="仿宋" w:eastAsia="仿宋" w:hAnsi="仿宋" w:hint="eastAsia"/>
          <w:color w:val="333333"/>
        </w:rPr>
        <w:t>、</w:t>
      </w:r>
      <w:r w:rsidR="004C3436">
        <w:rPr>
          <w:rFonts w:ascii="仿宋" w:eastAsia="仿宋" w:hAnsi="仿宋" w:hint="eastAsia"/>
          <w:color w:val="333333"/>
        </w:rPr>
        <w:t>学习方式</w:t>
      </w:r>
      <w:r w:rsidR="004C3436">
        <w:rPr>
          <w:rFonts w:ascii="仿宋" w:eastAsia="仿宋" w:hAnsi="仿宋"/>
          <w:color w:val="333333"/>
        </w:rPr>
        <w:t>、</w:t>
      </w:r>
      <w:r w:rsidR="004C3436">
        <w:rPr>
          <w:rFonts w:ascii="仿宋" w:eastAsia="仿宋" w:hAnsi="仿宋" w:hint="eastAsia"/>
          <w:color w:val="333333"/>
        </w:rPr>
        <w:t>培养地点、</w:t>
      </w:r>
      <w:r w:rsidR="004C3436" w:rsidRPr="008629AB">
        <w:rPr>
          <w:rFonts w:ascii="仿宋" w:eastAsia="仿宋" w:hAnsi="仿宋" w:hint="eastAsia"/>
          <w:color w:val="333333"/>
        </w:rPr>
        <w:t>奖助学金</w:t>
      </w:r>
      <w:r w:rsidR="004C3436">
        <w:rPr>
          <w:rFonts w:ascii="仿宋" w:eastAsia="仿宋" w:hAnsi="仿宋" w:hint="eastAsia"/>
          <w:color w:val="333333"/>
        </w:rPr>
        <w:t>、</w:t>
      </w:r>
      <w:r w:rsidR="004C3436" w:rsidRPr="008629AB">
        <w:rPr>
          <w:rFonts w:ascii="仿宋" w:eastAsia="仿宋" w:hAnsi="仿宋" w:hint="eastAsia"/>
          <w:color w:val="333333"/>
        </w:rPr>
        <w:t>户口</w:t>
      </w:r>
      <w:r w:rsidR="004C3436">
        <w:rPr>
          <w:rFonts w:ascii="仿宋" w:eastAsia="仿宋" w:hAnsi="仿宋" w:hint="eastAsia"/>
          <w:color w:val="333333"/>
        </w:rPr>
        <w:t>及</w:t>
      </w:r>
      <w:r w:rsidR="004C3436">
        <w:rPr>
          <w:rFonts w:ascii="仿宋" w:eastAsia="仿宋" w:hAnsi="仿宋"/>
          <w:color w:val="333333"/>
        </w:rPr>
        <w:t>档案</w:t>
      </w:r>
      <w:r w:rsidR="004C3436">
        <w:rPr>
          <w:rFonts w:ascii="仿宋" w:eastAsia="仿宋" w:hAnsi="仿宋" w:hint="eastAsia"/>
          <w:color w:val="333333"/>
        </w:rPr>
        <w:t>及毕业证书</w:t>
      </w:r>
      <w:r w:rsidR="001448DC" w:rsidRPr="009F4CF0">
        <w:rPr>
          <w:rFonts w:ascii="仿宋" w:eastAsia="仿宋" w:hAnsi="仿宋" w:hint="eastAsia"/>
          <w:color w:val="333333"/>
        </w:rPr>
        <w:t>等</w:t>
      </w:r>
      <w:r w:rsidR="001448DC">
        <w:rPr>
          <w:rFonts w:ascii="仿宋" w:eastAsia="仿宋" w:hAnsi="仿宋" w:hint="eastAsia"/>
          <w:color w:val="333333"/>
        </w:rPr>
        <w:t>相关</w:t>
      </w:r>
      <w:r w:rsidR="001448DC" w:rsidRPr="009F4CF0">
        <w:rPr>
          <w:rFonts w:ascii="仿宋" w:eastAsia="仿宋" w:hAnsi="仿宋" w:hint="eastAsia"/>
          <w:color w:val="333333"/>
        </w:rPr>
        <w:t>重要事项</w:t>
      </w:r>
      <w:r>
        <w:rPr>
          <w:rFonts w:ascii="仿宋" w:eastAsia="仿宋" w:hAnsi="仿宋" w:hint="eastAsia"/>
          <w:color w:val="333333"/>
        </w:rPr>
        <w:t>。</w:t>
      </w:r>
    </w:p>
    <w:p w:rsidR="0077781A" w:rsidRDefault="007D679C" w:rsidP="0077781A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本人知晓</w:t>
      </w:r>
      <w:r w:rsidR="00E62FF8">
        <w:rPr>
          <w:rFonts w:ascii="仿宋" w:eastAsia="仿宋" w:hAnsi="仿宋" w:hint="eastAsia"/>
          <w:color w:val="333333"/>
        </w:rPr>
        <w:t>最终录取以总成绩大排名</w:t>
      </w:r>
      <w:r w:rsidR="00551B8D">
        <w:rPr>
          <w:rFonts w:ascii="仿宋" w:eastAsia="仿宋" w:hAnsi="仿宋" w:hint="eastAsia"/>
          <w:color w:val="333333"/>
        </w:rPr>
        <w:t>（初试+复试）</w:t>
      </w:r>
      <w:r w:rsidR="006F6722">
        <w:rPr>
          <w:rFonts w:ascii="仿宋" w:eastAsia="仿宋" w:hAnsi="仿宋" w:hint="eastAsia"/>
          <w:color w:val="333333"/>
        </w:rPr>
        <w:t>为首选条件。</w:t>
      </w:r>
    </w:p>
    <w:p w:rsidR="007D679C" w:rsidRDefault="007D679C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本人承诺在资料审查阶段所提供的材料的真实性，若提供虚假材料影响录取，结果由本人承担。</w:t>
      </w:r>
    </w:p>
    <w:p w:rsidR="007D679C" w:rsidRDefault="007D679C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本人承诺在复试过程中不使用手机、平板等电子通讯设备，对复试和面试过程中的题目严格保密，</w:t>
      </w:r>
      <w:r w:rsidR="00E62FF8">
        <w:rPr>
          <w:rFonts w:ascii="仿宋" w:eastAsia="仿宋" w:hAnsi="仿宋" w:hint="eastAsia"/>
          <w:color w:val="333333"/>
        </w:rPr>
        <w:t>保证复试的公平性</w:t>
      </w:r>
      <w:r>
        <w:rPr>
          <w:rFonts w:ascii="仿宋" w:eastAsia="仿宋" w:hAnsi="仿宋" w:hint="eastAsia"/>
          <w:color w:val="333333"/>
        </w:rPr>
        <w:t>。</w:t>
      </w:r>
    </w:p>
    <w:p w:rsidR="00352D83" w:rsidRDefault="00014E8C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本人知晓并同意</w:t>
      </w:r>
      <w:r w:rsidR="001B61CF">
        <w:rPr>
          <w:rFonts w:ascii="仿宋" w:eastAsia="仿宋" w:hAnsi="仿宋" w:hint="eastAsia"/>
          <w:color w:val="333333"/>
        </w:rPr>
        <w:t>北京师范</w:t>
      </w:r>
      <w:r w:rsidR="001B61CF">
        <w:rPr>
          <w:rFonts w:ascii="仿宋" w:eastAsia="仿宋" w:hAnsi="仿宋"/>
          <w:color w:val="333333"/>
        </w:rPr>
        <w:t>大学法学院</w:t>
      </w:r>
      <w:r w:rsidR="008252E2">
        <w:rPr>
          <w:rFonts w:ascii="仿宋" w:eastAsia="仿宋" w:hAnsi="仿宋" w:hint="eastAsia"/>
          <w:color w:val="333333"/>
        </w:rPr>
        <w:t>按招生要求对本次复试</w:t>
      </w:r>
      <w:r>
        <w:rPr>
          <w:rFonts w:ascii="仿宋" w:eastAsia="仿宋" w:hAnsi="仿宋" w:hint="eastAsia"/>
          <w:color w:val="333333"/>
        </w:rPr>
        <w:t>进行</w:t>
      </w:r>
      <w:r w:rsidR="008252E2">
        <w:rPr>
          <w:rFonts w:ascii="仿宋" w:eastAsia="仿宋" w:hAnsi="仿宋" w:hint="eastAsia"/>
          <w:color w:val="333333"/>
        </w:rPr>
        <w:t>的全程</w:t>
      </w:r>
      <w:r>
        <w:rPr>
          <w:rFonts w:ascii="仿宋" w:eastAsia="仿宋" w:hAnsi="仿宋" w:hint="eastAsia"/>
          <w:color w:val="333333"/>
        </w:rPr>
        <w:t>录音录像。</w:t>
      </w:r>
    </w:p>
    <w:p w:rsidR="00352D83" w:rsidRPr="00E62FF8" w:rsidRDefault="00352D83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</w:p>
    <w:p w:rsidR="00352D83" w:rsidRDefault="00352D83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</w:p>
    <w:p w:rsidR="00352D83" w:rsidRDefault="00352D83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                                         签名：    </w:t>
      </w:r>
    </w:p>
    <w:p w:rsidR="00352D83" w:rsidRDefault="00352D83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                                         联系方式：</w:t>
      </w:r>
    </w:p>
    <w:p w:rsidR="00352D83" w:rsidRPr="007D679C" w:rsidRDefault="00352D83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                                                    年   月   日</w:t>
      </w:r>
    </w:p>
    <w:p w:rsidR="009F4CF0" w:rsidRPr="009F4CF0" w:rsidRDefault="009F4CF0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                                                    </w:t>
      </w:r>
    </w:p>
    <w:p w:rsidR="009F4CF0" w:rsidRPr="009F4CF0" w:rsidRDefault="009F4CF0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</w:p>
    <w:p w:rsidR="004F4486" w:rsidRPr="009F4CF0" w:rsidRDefault="004F4486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</w:p>
    <w:p w:rsidR="004F4486" w:rsidRPr="004F4486" w:rsidRDefault="004F4486" w:rsidP="00C56059">
      <w:pPr>
        <w:pStyle w:val="a7"/>
        <w:spacing w:before="0" w:beforeAutospacing="0" w:after="0" w:afterAutospacing="0" w:line="360" w:lineRule="auto"/>
        <w:ind w:firstLine="465"/>
        <w:jc w:val="both"/>
        <w:rPr>
          <w:rFonts w:ascii="仿宋" w:eastAsia="仿宋" w:hAnsi="仿宋"/>
          <w:color w:val="333333"/>
        </w:rPr>
      </w:pPr>
    </w:p>
    <w:sectPr w:rsidR="004F4486" w:rsidRPr="004F4486" w:rsidSect="00694DF5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43" w:rsidRDefault="00224343" w:rsidP="00184562">
      <w:r>
        <w:separator/>
      </w:r>
    </w:p>
  </w:endnote>
  <w:endnote w:type="continuationSeparator" w:id="0">
    <w:p w:rsidR="00224343" w:rsidRDefault="00224343" w:rsidP="0018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43" w:rsidRDefault="00224343" w:rsidP="00184562">
      <w:r>
        <w:separator/>
      </w:r>
    </w:p>
  </w:footnote>
  <w:footnote w:type="continuationSeparator" w:id="0">
    <w:p w:rsidR="00224343" w:rsidRDefault="00224343" w:rsidP="0018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5857"/>
    <w:multiLevelType w:val="hybridMultilevel"/>
    <w:tmpl w:val="031E036C"/>
    <w:lvl w:ilvl="0" w:tplc="2EDC1D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62"/>
    <w:rsid w:val="000128A5"/>
    <w:rsid w:val="00014E8C"/>
    <w:rsid w:val="00023F24"/>
    <w:rsid w:val="0008431D"/>
    <w:rsid w:val="0009392D"/>
    <w:rsid w:val="00094F98"/>
    <w:rsid w:val="00095E7B"/>
    <w:rsid w:val="000A1143"/>
    <w:rsid w:val="001073D8"/>
    <w:rsid w:val="0014333B"/>
    <w:rsid w:val="001448DC"/>
    <w:rsid w:val="00151BFE"/>
    <w:rsid w:val="001528A6"/>
    <w:rsid w:val="00184562"/>
    <w:rsid w:val="001B61CF"/>
    <w:rsid w:val="001C3511"/>
    <w:rsid w:val="001E4B5D"/>
    <w:rsid w:val="00202490"/>
    <w:rsid w:val="00224343"/>
    <w:rsid w:val="002403E9"/>
    <w:rsid w:val="00261184"/>
    <w:rsid w:val="002916AA"/>
    <w:rsid w:val="002A0AD0"/>
    <w:rsid w:val="002B314F"/>
    <w:rsid w:val="002B39F4"/>
    <w:rsid w:val="002C3B72"/>
    <w:rsid w:val="002C4476"/>
    <w:rsid w:val="0030476A"/>
    <w:rsid w:val="00317445"/>
    <w:rsid w:val="00352D83"/>
    <w:rsid w:val="00362E64"/>
    <w:rsid w:val="003A68A0"/>
    <w:rsid w:val="003D57A0"/>
    <w:rsid w:val="003F7312"/>
    <w:rsid w:val="00445E3C"/>
    <w:rsid w:val="004516BC"/>
    <w:rsid w:val="00453810"/>
    <w:rsid w:val="004C3436"/>
    <w:rsid w:val="004F4486"/>
    <w:rsid w:val="00501F5A"/>
    <w:rsid w:val="00537558"/>
    <w:rsid w:val="005463AF"/>
    <w:rsid w:val="00551B8D"/>
    <w:rsid w:val="00557EFA"/>
    <w:rsid w:val="00577CE1"/>
    <w:rsid w:val="005926C4"/>
    <w:rsid w:val="005A4CA6"/>
    <w:rsid w:val="005A7BD4"/>
    <w:rsid w:val="005F1A15"/>
    <w:rsid w:val="006126C1"/>
    <w:rsid w:val="0064396D"/>
    <w:rsid w:val="0068270B"/>
    <w:rsid w:val="00694DF5"/>
    <w:rsid w:val="006B00A0"/>
    <w:rsid w:val="006C2134"/>
    <w:rsid w:val="006F6722"/>
    <w:rsid w:val="006F68D1"/>
    <w:rsid w:val="007337D1"/>
    <w:rsid w:val="00735E67"/>
    <w:rsid w:val="00735EF4"/>
    <w:rsid w:val="00745049"/>
    <w:rsid w:val="00757EE8"/>
    <w:rsid w:val="00762078"/>
    <w:rsid w:val="0077781A"/>
    <w:rsid w:val="007A509A"/>
    <w:rsid w:val="007A7770"/>
    <w:rsid w:val="007D679C"/>
    <w:rsid w:val="008252E2"/>
    <w:rsid w:val="008300DD"/>
    <w:rsid w:val="00854C03"/>
    <w:rsid w:val="008629AB"/>
    <w:rsid w:val="00897E1D"/>
    <w:rsid w:val="008C2B8C"/>
    <w:rsid w:val="008C716B"/>
    <w:rsid w:val="008E053D"/>
    <w:rsid w:val="00932A71"/>
    <w:rsid w:val="00942C73"/>
    <w:rsid w:val="0095273E"/>
    <w:rsid w:val="0097023C"/>
    <w:rsid w:val="009A5ED5"/>
    <w:rsid w:val="009E20D5"/>
    <w:rsid w:val="009F208D"/>
    <w:rsid w:val="009F4456"/>
    <w:rsid w:val="009F4952"/>
    <w:rsid w:val="009F4CF0"/>
    <w:rsid w:val="009F7B36"/>
    <w:rsid w:val="00A60076"/>
    <w:rsid w:val="00AC77BA"/>
    <w:rsid w:val="00B00C5A"/>
    <w:rsid w:val="00B03C66"/>
    <w:rsid w:val="00B33FFF"/>
    <w:rsid w:val="00B70778"/>
    <w:rsid w:val="00BC230A"/>
    <w:rsid w:val="00BD7C8A"/>
    <w:rsid w:val="00BD7E06"/>
    <w:rsid w:val="00C11411"/>
    <w:rsid w:val="00C163D6"/>
    <w:rsid w:val="00C354A5"/>
    <w:rsid w:val="00C514B3"/>
    <w:rsid w:val="00C5271A"/>
    <w:rsid w:val="00C53022"/>
    <w:rsid w:val="00C56059"/>
    <w:rsid w:val="00C843A7"/>
    <w:rsid w:val="00C92795"/>
    <w:rsid w:val="00CB1B3C"/>
    <w:rsid w:val="00CB6D30"/>
    <w:rsid w:val="00CD51D5"/>
    <w:rsid w:val="00CD544E"/>
    <w:rsid w:val="00CD6787"/>
    <w:rsid w:val="00CD74B7"/>
    <w:rsid w:val="00D662DA"/>
    <w:rsid w:val="00D82EB3"/>
    <w:rsid w:val="00D97BD2"/>
    <w:rsid w:val="00DB4211"/>
    <w:rsid w:val="00DF113A"/>
    <w:rsid w:val="00DF640B"/>
    <w:rsid w:val="00E103E8"/>
    <w:rsid w:val="00E23B3B"/>
    <w:rsid w:val="00E33B73"/>
    <w:rsid w:val="00E56E2C"/>
    <w:rsid w:val="00E62FF8"/>
    <w:rsid w:val="00E73371"/>
    <w:rsid w:val="00E879E3"/>
    <w:rsid w:val="00EB3CBF"/>
    <w:rsid w:val="00EC26A5"/>
    <w:rsid w:val="00EF0D94"/>
    <w:rsid w:val="00FA178C"/>
    <w:rsid w:val="00FA6BB7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722A"/>
  <w15:docId w15:val="{5060C0BF-3543-44B8-A0E1-3B1419B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562"/>
    <w:rPr>
      <w:sz w:val="18"/>
      <w:szCs w:val="18"/>
    </w:rPr>
  </w:style>
  <w:style w:type="paragraph" w:styleId="a7">
    <w:name w:val="Normal (Web)"/>
    <w:basedOn w:val="a"/>
    <w:uiPriority w:val="99"/>
    <w:unhideWhenUsed/>
    <w:rsid w:val="003D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49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4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78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9</cp:revision>
  <cp:lastPrinted>2019-03-11T02:02:00Z</cp:lastPrinted>
  <dcterms:created xsi:type="dcterms:W3CDTF">2019-03-08T03:06:00Z</dcterms:created>
  <dcterms:modified xsi:type="dcterms:W3CDTF">2019-03-12T00:46:00Z</dcterms:modified>
</cp:coreProperties>
</file>